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DB765" w14:textId="77777777" w:rsidR="00CF16F4" w:rsidRPr="00CF16F4" w:rsidRDefault="00CF16F4" w:rsidP="00CF16F4">
      <w:pPr>
        <w:pStyle w:val="a4"/>
        <w:ind w:firstLine="720"/>
        <w:jc w:val="center"/>
        <w:rPr>
          <w:b/>
          <w:bCs/>
          <w:sz w:val="24"/>
          <w:szCs w:val="24"/>
        </w:rPr>
      </w:pPr>
      <w:r w:rsidRPr="00CF16F4">
        <w:rPr>
          <w:b/>
          <w:bCs/>
          <w:sz w:val="24"/>
          <w:szCs w:val="24"/>
        </w:rPr>
        <w:t xml:space="preserve">Памятка пациенту по подготовке документов </w:t>
      </w:r>
    </w:p>
    <w:p w14:paraId="4141992C" w14:textId="77777777" w:rsidR="00CF16F4" w:rsidRPr="00CF16F4" w:rsidRDefault="00CF16F4" w:rsidP="00CF16F4">
      <w:pPr>
        <w:pStyle w:val="a4"/>
        <w:ind w:firstLine="720"/>
        <w:jc w:val="center"/>
        <w:rPr>
          <w:b/>
          <w:bCs/>
          <w:sz w:val="24"/>
          <w:szCs w:val="24"/>
        </w:rPr>
      </w:pPr>
      <w:r w:rsidRPr="00CF16F4">
        <w:rPr>
          <w:b/>
          <w:bCs/>
          <w:sz w:val="24"/>
          <w:szCs w:val="24"/>
        </w:rPr>
        <w:t>об оказанных медицинских услугах</w:t>
      </w:r>
    </w:p>
    <w:p w14:paraId="0C9E1404" w14:textId="77777777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 xml:space="preserve">Уважаемый Пациент, нашей клиники! </w:t>
      </w:r>
    </w:p>
    <w:p w14:paraId="27728791" w14:textId="77777777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 xml:space="preserve">По завершению лечения вам будет представлена выписка из вашей медицинской карты, содержащая информацию о результатах проведенных Вам исследований, и пройдённом Вами лечении, а также рекомендации доктора. </w:t>
      </w:r>
    </w:p>
    <w:p w14:paraId="6FC77C4C" w14:textId="77777777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>Обращаем Ваше внимание, что граждане Российской Федерации, которые платят НДФЛ, могут получить социальный налоговый вычет за расходы на лечение и приобретение лекарственных средств. Если у неработающих пенсионеров, студентов, женщин в декретном отпуске и у самозанятых нет таких доходов, то вернуть 13% с оплаты лечения они не могут.</w:t>
      </w:r>
    </w:p>
    <w:p w14:paraId="52F85968" w14:textId="77777777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>Вычеты доступны индивидуальным предпринимателям только на общей системе налогообложения. ИП на специальных налоговых режимах не платят НДФЛ, поэтому воспользоваться правом на возврат не могут.</w:t>
      </w:r>
    </w:p>
    <w:p w14:paraId="1C8AD6E8" w14:textId="77777777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 xml:space="preserve">Также, </w:t>
      </w:r>
      <w:r w:rsidRPr="00CF16F4">
        <w:rPr>
          <w:bCs/>
          <w:sz w:val="24"/>
          <w:szCs w:val="24"/>
        </w:rPr>
        <w:t>налоговый</w:t>
      </w:r>
      <w:r w:rsidRPr="00CF16F4">
        <w:rPr>
          <w:sz w:val="24"/>
          <w:szCs w:val="24"/>
        </w:rPr>
        <w:t> </w:t>
      </w:r>
      <w:r w:rsidRPr="00CF16F4">
        <w:rPr>
          <w:bCs/>
          <w:sz w:val="24"/>
          <w:szCs w:val="24"/>
        </w:rPr>
        <w:t>вычет</w:t>
      </w:r>
      <w:r w:rsidRPr="00CF16F4">
        <w:rPr>
          <w:sz w:val="24"/>
          <w:szCs w:val="24"/>
        </w:rPr>
        <w:t xml:space="preserve"> может получить физическое лицо, оплатившее: медицинские услуги, оказанные ему самому, его супругу (супруге), родителям, а также детям (в том числе усыновленным) и подопечным в возрасте до 18 лет (далее - члены семьи); </w:t>
      </w:r>
    </w:p>
    <w:p w14:paraId="156339E2" w14:textId="0FCD841B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>Вычет в размере 13 % предоставляется </w:t>
      </w:r>
      <w:r w:rsidRPr="00CF16F4">
        <w:rPr>
          <w:bCs/>
          <w:sz w:val="24"/>
          <w:szCs w:val="24"/>
        </w:rPr>
        <w:t>в размере произведённых расходов на лечение и покупку медикаментов, но не более чем с суммы 1</w:t>
      </w:r>
      <w:r w:rsidR="0071729F">
        <w:rPr>
          <w:bCs/>
          <w:sz w:val="24"/>
          <w:szCs w:val="24"/>
        </w:rPr>
        <w:t>5</w:t>
      </w:r>
      <w:r w:rsidRPr="00CF16F4">
        <w:rPr>
          <w:bCs/>
          <w:sz w:val="24"/>
          <w:szCs w:val="24"/>
        </w:rPr>
        <w:t>0 000 рублей</w:t>
      </w:r>
      <w:r w:rsidRPr="00CF16F4">
        <w:rPr>
          <w:sz w:val="24"/>
          <w:szCs w:val="24"/>
        </w:rPr>
        <w:t>. Это максимальный размер всех в совокупности социальных вычетов за календарный год, а значит вы вправе вернуть из бюджета не более 1</w:t>
      </w:r>
      <w:r w:rsidR="0071729F">
        <w:rPr>
          <w:sz w:val="24"/>
          <w:szCs w:val="24"/>
        </w:rPr>
        <w:t>9</w:t>
      </w:r>
      <w:r w:rsidRPr="00CF16F4">
        <w:rPr>
          <w:sz w:val="24"/>
          <w:szCs w:val="24"/>
        </w:rPr>
        <w:t xml:space="preserve"> </w:t>
      </w:r>
      <w:r w:rsidR="0071729F">
        <w:rPr>
          <w:sz w:val="24"/>
          <w:szCs w:val="24"/>
        </w:rPr>
        <w:t>5</w:t>
      </w:r>
      <w:r w:rsidRPr="00CF16F4">
        <w:rPr>
          <w:sz w:val="24"/>
          <w:szCs w:val="24"/>
        </w:rPr>
        <w:t>00 рублей (150 000 руб. * 13%).</w:t>
      </w:r>
    </w:p>
    <w:p w14:paraId="1AB03E0A" w14:textId="77777777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 xml:space="preserve">Если вы желаете получить дополнительные документы, подтверждающие факт оплаты и оказания медицинской помощи в нашем Центре, в т.ч. планируете оформить социальный налоговый вычет, на себя или члена семьи, просим учесть это при оформлении </w:t>
      </w:r>
      <w:proofErr w:type="gramStart"/>
      <w:r w:rsidRPr="00CF16F4">
        <w:rPr>
          <w:sz w:val="24"/>
          <w:szCs w:val="24"/>
        </w:rPr>
        <w:t>договора  и</w:t>
      </w:r>
      <w:proofErr w:type="gramEnd"/>
      <w:r w:rsidRPr="00CF16F4">
        <w:rPr>
          <w:sz w:val="24"/>
          <w:szCs w:val="24"/>
        </w:rPr>
        <w:t xml:space="preserve"> указать на чье имя подготовить </w:t>
      </w:r>
      <w:r w:rsidRPr="00CF16F4">
        <w:rPr>
          <w:b/>
          <w:sz w:val="24"/>
          <w:szCs w:val="24"/>
        </w:rPr>
        <w:t xml:space="preserve">Справку об оплате медицинских услуг для предоставления в налоговые органы Российской Федерации </w:t>
      </w:r>
    </w:p>
    <w:p w14:paraId="7648BC2D" w14:textId="77777777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 xml:space="preserve">  Лицензию нашего Центра на медицинскую деятельность Вы можете взять на нашем сайте.</w:t>
      </w:r>
    </w:p>
    <w:p w14:paraId="5F68138A" w14:textId="77777777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 xml:space="preserve">  Также на нашем сайте Центра по адресу: https:/</w:t>
      </w:r>
      <w:r w:rsidRPr="00CF16F4">
        <w:rPr>
          <w:b/>
          <w:bCs/>
          <w:sz w:val="24"/>
          <w:szCs w:val="24"/>
        </w:rPr>
        <w:t>/</w:t>
      </w:r>
      <w:hyperlink r:id="rId5" w:history="1">
        <w:r w:rsidRPr="00CF16F4">
          <w:rPr>
            <w:rStyle w:val="a7"/>
            <w:b/>
            <w:bCs/>
            <w:sz w:val="24"/>
            <w:szCs w:val="24"/>
            <w:shd w:val="clear" w:color="auto" w:fill="FFFFFF"/>
          </w:rPr>
          <w:t>www.eyeclinic.ru</w:t>
        </w:r>
      </w:hyperlink>
      <w:r w:rsidRPr="00CF16F4">
        <w:rPr>
          <w:sz w:val="24"/>
          <w:szCs w:val="24"/>
        </w:rPr>
        <w:t>/пациентам-и-правовые-документы/ Вы можете ознакомится с правилами выдачи справки об оплате медицинских услуг и заполнить форму заявления во вкладке: пациентам – налоговый вычет.</w:t>
      </w:r>
    </w:p>
    <w:p w14:paraId="36C28574" w14:textId="77777777" w:rsidR="00CF16F4" w:rsidRPr="00CF16F4" w:rsidRDefault="00CF16F4" w:rsidP="00CF16F4">
      <w:pPr>
        <w:pStyle w:val="a4"/>
        <w:spacing w:after="120"/>
        <w:ind w:firstLine="720"/>
        <w:rPr>
          <w:sz w:val="24"/>
          <w:szCs w:val="24"/>
        </w:rPr>
      </w:pPr>
      <w:r w:rsidRPr="00CF16F4">
        <w:rPr>
          <w:sz w:val="24"/>
          <w:szCs w:val="24"/>
        </w:rPr>
        <w:t>НЕОБХОДИМЫЕ ДОКУМЕНТЫ:</w:t>
      </w:r>
    </w:p>
    <w:p w14:paraId="5F867154" w14:textId="77777777" w:rsidR="00CF16F4" w:rsidRPr="00CF16F4" w:rsidRDefault="00CF16F4" w:rsidP="00CF16F4">
      <w:pPr>
        <w:pStyle w:val="a6"/>
        <w:numPr>
          <w:ilvl w:val="2"/>
          <w:numId w:val="1"/>
        </w:numPr>
        <w:tabs>
          <w:tab w:val="left" w:pos="281"/>
        </w:tabs>
        <w:spacing w:before="0"/>
        <w:ind w:left="281" w:hanging="162"/>
        <w:jc w:val="center"/>
        <w:rPr>
          <w:b/>
          <w:bCs/>
          <w:i/>
          <w:iCs/>
          <w:sz w:val="24"/>
          <w:szCs w:val="24"/>
        </w:rPr>
      </w:pPr>
      <w:r w:rsidRPr="00CF16F4">
        <w:rPr>
          <w:b/>
          <w:bCs/>
          <w:i/>
          <w:iCs/>
          <w:sz w:val="24"/>
          <w:szCs w:val="24"/>
        </w:rPr>
        <w:t>договор(ы)</w:t>
      </w:r>
      <w:r w:rsidRPr="00CF16F4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и</w:t>
      </w:r>
      <w:r w:rsidRPr="00CF16F4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кассовый(е)</w:t>
      </w:r>
      <w:r w:rsidRPr="00CF16F4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чек(и)</w:t>
      </w:r>
      <w:r w:rsidRPr="00CF16F4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на</w:t>
      </w:r>
      <w:r w:rsidRPr="00CF16F4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оплату</w:t>
      </w:r>
      <w:r w:rsidRPr="00CF16F4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медицинских</w:t>
      </w:r>
      <w:r w:rsidRPr="00CF16F4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F16F4">
        <w:rPr>
          <w:b/>
          <w:bCs/>
          <w:i/>
          <w:iCs/>
          <w:spacing w:val="-2"/>
          <w:sz w:val="24"/>
          <w:szCs w:val="24"/>
        </w:rPr>
        <w:t>услуг;</w:t>
      </w:r>
    </w:p>
    <w:p w14:paraId="43B69A94" w14:textId="77777777" w:rsidR="00CF16F4" w:rsidRPr="00CF16F4" w:rsidRDefault="00CF16F4" w:rsidP="00CF16F4">
      <w:pPr>
        <w:pStyle w:val="a6"/>
        <w:numPr>
          <w:ilvl w:val="2"/>
          <w:numId w:val="1"/>
        </w:numPr>
        <w:tabs>
          <w:tab w:val="left" w:pos="353"/>
        </w:tabs>
        <w:spacing w:before="0"/>
        <w:ind w:left="353" w:hanging="162"/>
        <w:jc w:val="center"/>
        <w:rPr>
          <w:b/>
          <w:bCs/>
          <w:i/>
          <w:iCs/>
          <w:sz w:val="24"/>
          <w:szCs w:val="24"/>
        </w:rPr>
      </w:pPr>
      <w:r w:rsidRPr="00CF16F4">
        <w:rPr>
          <w:b/>
          <w:bCs/>
          <w:i/>
          <w:iCs/>
          <w:sz w:val="24"/>
          <w:szCs w:val="24"/>
        </w:rPr>
        <w:t>ИНН</w:t>
      </w:r>
      <w:r w:rsidRPr="00CF16F4">
        <w:rPr>
          <w:b/>
          <w:bCs/>
          <w:i/>
          <w:iCs/>
          <w:spacing w:val="-11"/>
          <w:sz w:val="24"/>
          <w:szCs w:val="24"/>
        </w:rPr>
        <w:t xml:space="preserve"> </w:t>
      </w:r>
      <w:r w:rsidRPr="00CF16F4">
        <w:rPr>
          <w:b/>
          <w:bCs/>
          <w:i/>
          <w:iCs/>
          <w:spacing w:val="-2"/>
          <w:sz w:val="24"/>
          <w:szCs w:val="24"/>
        </w:rPr>
        <w:t>плательщика;</w:t>
      </w:r>
    </w:p>
    <w:p w14:paraId="4F54EB4B" w14:textId="77777777" w:rsidR="00CF16F4" w:rsidRPr="00CF16F4" w:rsidRDefault="00CF16F4" w:rsidP="00CF16F4">
      <w:pPr>
        <w:pStyle w:val="a6"/>
        <w:numPr>
          <w:ilvl w:val="2"/>
          <w:numId w:val="1"/>
        </w:numPr>
        <w:tabs>
          <w:tab w:val="left" w:pos="281"/>
        </w:tabs>
        <w:spacing w:before="0"/>
        <w:ind w:left="281" w:hanging="162"/>
        <w:jc w:val="center"/>
        <w:rPr>
          <w:b/>
          <w:bCs/>
          <w:i/>
          <w:iCs/>
          <w:sz w:val="24"/>
          <w:szCs w:val="24"/>
        </w:rPr>
      </w:pPr>
      <w:r w:rsidRPr="00CF16F4">
        <w:rPr>
          <w:b/>
          <w:bCs/>
          <w:i/>
          <w:iCs/>
          <w:sz w:val="24"/>
          <w:szCs w:val="24"/>
        </w:rPr>
        <w:t>ксерокопия</w:t>
      </w:r>
      <w:r w:rsidRPr="00CF16F4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паспорта</w:t>
      </w:r>
      <w:r w:rsidRPr="00CF16F4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(2</w:t>
      </w:r>
      <w:r w:rsidRPr="00CF16F4">
        <w:rPr>
          <w:b/>
          <w:bCs/>
          <w:i/>
          <w:iCs/>
          <w:spacing w:val="-9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стр.) пациента и/или плательщика/оригинал</w:t>
      </w:r>
      <w:r w:rsidRPr="00CF16F4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паспорта</w:t>
      </w:r>
      <w:r w:rsidRPr="00CF16F4">
        <w:rPr>
          <w:b/>
          <w:bCs/>
          <w:i/>
          <w:iCs/>
          <w:spacing w:val="-8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для</w:t>
      </w:r>
      <w:r w:rsidRPr="00CF16F4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CF16F4">
        <w:rPr>
          <w:b/>
          <w:bCs/>
          <w:i/>
          <w:iCs/>
          <w:sz w:val="24"/>
          <w:szCs w:val="24"/>
        </w:rPr>
        <w:t>сверки</w:t>
      </w:r>
      <w:r w:rsidRPr="00CF16F4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CF16F4">
        <w:rPr>
          <w:b/>
          <w:bCs/>
          <w:i/>
          <w:iCs/>
          <w:spacing w:val="-2"/>
          <w:sz w:val="24"/>
          <w:szCs w:val="24"/>
        </w:rPr>
        <w:t>данных.</w:t>
      </w:r>
    </w:p>
    <w:p w14:paraId="07D379AF" w14:textId="77777777" w:rsidR="00CF16F4" w:rsidRPr="00CF16F4" w:rsidRDefault="00CF16F4" w:rsidP="00CF16F4">
      <w:pPr>
        <w:pStyle w:val="a4"/>
        <w:spacing w:after="120"/>
        <w:ind w:firstLine="720"/>
        <w:jc w:val="center"/>
        <w:rPr>
          <w:i/>
          <w:iCs/>
          <w:sz w:val="24"/>
          <w:szCs w:val="24"/>
        </w:rPr>
      </w:pPr>
    </w:p>
    <w:p w14:paraId="56EFF575" w14:textId="77777777" w:rsidR="00CF16F4" w:rsidRPr="00CF16F4" w:rsidRDefault="00CF16F4" w:rsidP="00CF16F4">
      <w:pPr>
        <w:pStyle w:val="a4"/>
        <w:ind w:right="134" w:firstLine="601"/>
        <w:rPr>
          <w:b/>
          <w:bCs/>
          <w:sz w:val="24"/>
          <w:szCs w:val="24"/>
        </w:rPr>
      </w:pPr>
      <w:r w:rsidRPr="00CF16F4">
        <w:rPr>
          <w:b/>
          <w:bCs/>
          <w:sz w:val="24"/>
          <w:szCs w:val="24"/>
        </w:rPr>
        <w:t xml:space="preserve">Прием и выдача справки осуществляется   с 15 час 00 мин до 16 час 15 мин, ежедневно, кроме субботы, воскресенья. </w:t>
      </w:r>
    </w:p>
    <w:p w14:paraId="4EA85CE6" w14:textId="77777777" w:rsidR="00CF16F4" w:rsidRPr="00CF16F4" w:rsidRDefault="00CF16F4" w:rsidP="00CF16F4">
      <w:pPr>
        <w:pStyle w:val="a4"/>
        <w:tabs>
          <w:tab w:val="left" w:pos="9218"/>
        </w:tabs>
        <w:spacing w:before="23"/>
        <w:ind w:left="5507"/>
        <w:jc w:val="left"/>
        <w:rPr>
          <w:sz w:val="24"/>
          <w:szCs w:val="24"/>
        </w:rPr>
      </w:pPr>
    </w:p>
    <w:p w14:paraId="2C00C3C4" w14:textId="77777777" w:rsidR="00CF16F4" w:rsidRPr="00CF16F4" w:rsidRDefault="00CF16F4" w:rsidP="00CF16F4">
      <w:pPr>
        <w:pStyle w:val="a4"/>
        <w:tabs>
          <w:tab w:val="left" w:pos="9218"/>
        </w:tabs>
        <w:spacing w:before="23"/>
        <w:ind w:left="5507"/>
        <w:jc w:val="left"/>
        <w:rPr>
          <w:sz w:val="24"/>
          <w:szCs w:val="24"/>
        </w:rPr>
      </w:pPr>
    </w:p>
    <w:p w14:paraId="5A300DA6" w14:textId="334A09B2" w:rsidR="006F52B8" w:rsidRPr="00CF16F4" w:rsidRDefault="006F52B8" w:rsidP="00CF16F4">
      <w:pPr>
        <w:pStyle w:val="a3"/>
        <w:shd w:val="clear" w:color="auto" w:fill="FFFFFF"/>
        <w:spacing w:before="0" w:beforeAutospacing="0" w:after="150" w:afterAutospacing="0"/>
        <w:ind w:left="-15"/>
        <w:rPr>
          <w:rFonts w:ascii="Arial" w:hAnsi="Arial" w:cs="Arial"/>
          <w:color w:val="22ACDA"/>
        </w:rPr>
      </w:pPr>
      <w:r w:rsidRPr="00CF16F4">
        <w:rPr>
          <w:rFonts w:ascii="Arial" w:hAnsi="Arial" w:cs="Arial"/>
          <w:color w:val="AFAFAF"/>
        </w:rPr>
        <w:br/>
      </w:r>
    </w:p>
    <w:p w14:paraId="3164F660" w14:textId="77777777" w:rsidR="00CB5D73" w:rsidRPr="00CF16F4" w:rsidRDefault="00CB5D73"/>
    <w:sectPr w:rsidR="00CB5D73" w:rsidRPr="00CF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004E6"/>
    <w:multiLevelType w:val="multilevel"/>
    <w:tmpl w:val="10C6F6E4"/>
    <w:lvl w:ilvl="0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55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0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</w:abstractNum>
  <w:num w:numId="1" w16cid:durableId="134185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27"/>
    <w:rsid w:val="00037A92"/>
    <w:rsid w:val="002A174A"/>
    <w:rsid w:val="002E2A06"/>
    <w:rsid w:val="004C5B27"/>
    <w:rsid w:val="006F52B8"/>
    <w:rsid w:val="0071729F"/>
    <w:rsid w:val="00C34178"/>
    <w:rsid w:val="00CB5D73"/>
    <w:rsid w:val="00C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CDAB"/>
  <w15:chartTrackingRefBased/>
  <w15:docId w15:val="{6A1E7B1E-172B-4988-83DF-691D294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uiPriority w:val="1"/>
    <w:qFormat/>
    <w:rsid w:val="00CF16F4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CF16F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6">
    <w:name w:val="List Paragraph"/>
    <w:basedOn w:val="a"/>
    <w:uiPriority w:val="1"/>
    <w:qFormat/>
    <w:rsid w:val="00CF16F4"/>
    <w:pPr>
      <w:widowControl w:val="0"/>
      <w:autoSpaceDE w:val="0"/>
      <w:autoSpaceDN w:val="0"/>
      <w:spacing w:before="182" w:after="0" w:line="240" w:lineRule="auto"/>
      <w:ind w:left="119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7">
    <w:name w:val="Hyperlink"/>
    <w:basedOn w:val="a0"/>
    <w:uiPriority w:val="99"/>
    <w:unhideWhenUsed/>
    <w:rsid w:val="00CF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yeclin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Феофанова_ТГ</dc:creator>
  <cp:keywords/>
  <dc:description/>
  <cp:lastModifiedBy>Феофанова_ТГ</cp:lastModifiedBy>
  <cp:revision>2</cp:revision>
  <cp:lastPrinted>2024-06-10T03:42:00Z</cp:lastPrinted>
  <dcterms:created xsi:type="dcterms:W3CDTF">2024-10-18T04:04:00Z</dcterms:created>
  <dcterms:modified xsi:type="dcterms:W3CDTF">2024-10-18T04:04:00Z</dcterms:modified>
</cp:coreProperties>
</file>