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6C9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Перечень мер социальной поддержки, предоставляемых отдельным</w:t>
      </w:r>
    </w:p>
    <w:p w14:paraId="539DD085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категориям граждан, проживающих в автономном округе,</w:t>
      </w:r>
    </w:p>
    <w:p w14:paraId="68554FC3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по обеспечению лекарственными препаратами и медицинскими</w:t>
      </w:r>
    </w:p>
    <w:p w14:paraId="2BE1D6B0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изделиями за счет средств бюджета автономного округа</w:t>
      </w:r>
    </w:p>
    <w:p w14:paraId="11F5F887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(далее - перечень)</w:t>
      </w:r>
    </w:p>
    <w:p w14:paraId="244C1DAC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171B2608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Раздел I. ОБЪЕМ МЕРЫ СОЦИАЛЬНОЙ ПОДДЕРЖКИ, ПРЕДОСТАВЛЯЕМОЙ</w:t>
      </w:r>
    </w:p>
    <w:p w14:paraId="078EAC85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ОТДЕЛЬНЫМ КАТЕГОРИЯМ ГРАЖДАН, ПРОЖИВАЮЩИМ В АВТОНОМНОМ</w:t>
      </w:r>
    </w:p>
    <w:p w14:paraId="077D12DB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ОКРУГЕ, ПО ОБЕСПЕЧЕНИЮ ЛЕКАРСТВЕННЫМИ ПРЕПАРАТАМИ</w:t>
      </w:r>
    </w:p>
    <w:p w14:paraId="6449194C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И МЕДИЦИНСКИМИ ИЗДЕЛИЯМИ ЗА СЧЕТ СРЕДСТВ БЮДЖЕТА АВТОНОМНОГО</w:t>
      </w:r>
    </w:p>
    <w:p w14:paraId="635C6C39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ОКРУГА</w:t>
      </w:r>
    </w:p>
    <w:p w14:paraId="6BB0AAF5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739B7A8D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Таблица 8</w:t>
      </w:r>
    </w:p>
    <w:p w14:paraId="2EB975AD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90"/>
        <w:gridCol w:w="2948"/>
        <w:gridCol w:w="4535"/>
      </w:tblGrid>
      <w:tr w:rsidR="00C64384" w14:paraId="73828B7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A7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п/п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EF0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Код категории льготы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4B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Категории граждан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2F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Объем обеспечения лекарственными препаратами, медицинскими изделиями и специализированными продуктами лечебного питания</w:t>
            </w:r>
          </w:p>
        </w:tc>
      </w:tr>
      <w:tr w:rsidR="00C64384" w14:paraId="2D22BE1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56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C3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0" w:name="Par19"/>
            <w:bookmarkEnd w:id="0"/>
            <w:r>
              <w:rPr>
                <w:rFonts w:ascii="Arial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EE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4D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C64384" w14:paraId="399991C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9D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56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1" w:name="Par23"/>
            <w:bookmarkEnd w:id="1"/>
            <w:r>
              <w:rPr>
                <w:rFonts w:ascii="Arial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04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Участники Великой Отечественной войны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1D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C64384" w14:paraId="4F28F17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6A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AB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E0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Дети из многодетных семей в возрасте до 6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84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 и </w:t>
            </w:r>
            <w:hyperlink r:id="rId4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таблицей 9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настоящего постановления</w:t>
            </w:r>
          </w:p>
        </w:tc>
      </w:tr>
      <w:tr w:rsidR="00C64384" w14:paraId="4B2AAC1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3B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05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71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Дети до 3 лет жизни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AA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 и </w:t>
            </w:r>
            <w:hyperlink r:id="rId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таблицей 9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настоящего постановления</w:t>
            </w:r>
          </w:p>
        </w:tc>
      </w:tr>
      <w:tr w:rsidR="00C64384" w14:paraId="16C1614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4C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25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C4E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Дети-сироты и дети, оставшиеся без попечения родителей, воспитывающиеся в семьях опекунов или попечителей, приемных семьях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2F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 и </w:t>
            </w:r>
            <w:hyperlink r:id="rId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таблицей 9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настоящего постановления</w:t>
            </w:r>
          </w:p>
        </w:tc>
      </w:tr>
      <w:tr w:rsidR="00C64384" w14:paraId="25D00D9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6C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9E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6F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Кормящие матери из семей со среднедушевым доходом, размер которого не превышает величину прожиточного минимума в автономном округе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D1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витаминами, лекарственными препаратами, содержащими железо, в соответствии с перечнем жизненно необходимых и 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</w:t>
            </w:r>
          </w:p>
        </w:tc>
      </w:tr>
      <w:tr w:rsidR="00C64384" w14:paraId="2EF1B8B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3B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C5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D2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Труженики тыла (лица, проработавшие в тылу в период с 22 июня 1941 года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по 9 мая 1945 года не менее 6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B3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50-процентная скидка при оплате лекарственных препаратов в соответствии с перечнем жизненно необходимых и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</w:t>
            </w:r>
          </w:p>
        </w:tc>
      </w:tr>
      <w:tr w:rsidR="00C64384" w14:paraId="524CD23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49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7B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05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Неработающие одинокие граждане (женщины старше 55 лет и мужчины старше 60 лет), не относящиеся к льготным категориям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8C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</w:t>
            </w:r>
          </w:p>
        </w:tc>
      </w:tr>
      <w:tr w:rsidR="00C64384" w14:paraId="2610972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EB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97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94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Граждане, проживающие в семьях, состоящих из неработающих граждан (женщины старше 55 лет и мужчины старше 60 лет), один из которых либо оба не относятся к льготным категориям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E2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</w:t>
            </w:r>
          </w:p>
        </w:tc>
      </w:tr>
      <w:tr w:rsidR="00C64384" w14:paraId="573938F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96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24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E9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Реабилитированные лица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A6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</w:t>
            </w:r>
          </w:p>
        </w:tc>
      </w:tr>
      <w:tr w:rsidR="00C64384" w14:paraId="422761D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2A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1C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54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Граждане, признанные пострадавшими от политических репрессий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26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</w:t>
            </w:r>
          </w:p>
        </w:tc>
      </w:tr>
    </w:tbl>
    <w:p w14:paraId="7BE11818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05664A42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Раздел II. ПЕРЕЧЕНЬ КАТЕГОРИЙ ЗАБОЛЕВАНИЙ И ОБЪЕМ</w:t>
      </w:r>
    </w:p>
    <w:p w14:paraId="403B6B11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ОБЕСПЕЧЕНИЯ ЛЕКАРСТВЕННЫМИ ПРЕПАРАТАМИ, МЕДИЦИНСКИМИ</w:t>
      </w:r>
    </w:p>
    <w:p w14:paraId="428741A5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ИЗДЕЛИЯМИ И СПЕЦИАЛИЗИРОВАННЫМИ ПРОДУКТАМИ ЛЕЧЕБНОГО</w:t>
      </w:r>
    </w:p>
    <w:p w14:paraId="59EE21F2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ПИТАНИЯ, КОТОРЫЕ ОТПУСКАЮТСЯ ПО РЕЦЕПТАМ БЕСПЛАТНО ИЛИ</w:t>
      </w:r>
    </w:p>
    <w:p w14:paraId="1F9913F0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СО СКИДКОЙ, ЗА СЧЕТ СРЕДСТВ БЮДЖЕТА АВТОНОМНОГО ОКРУГА</w:t>
      </w:r>
    </w:p>
    <w:p w14:paraId="4E9E9B8E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ПРИ АМБУЛАТОРНОМ ЛЕЧЕНИИ ГРАЖДАН, ПРОЖИВАЮЩИХ В АВТОНОМНОМ</w:t>
      </w:r>
    </w:p>
    <w:p w14:paraId="35C2675C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ОКРУГЕ</w:t>
      </w:r>
    </w:p>
    <w:p w14:paraId="7E0406EA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7B8A3EAF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  <w:sectPr w:rsidR="00C6438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144"/>
        <w:gridCol w:w="1519"/>
        <w:gridCol w:w="2764"/>
        <w:gridCol w:w="6544"/>
      </w:tblGrid>
      <w:tr w:rsidR="00C64384" w14:paraId="370698F6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D3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71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Код категории льготы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561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Код по МКБ-10 </w:t>
            </w:r>
            <w:hyperlink w:anchor="Par487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59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Категории заболеваний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A0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Объем обеспечения лекарственными препаратами, медицинскими изделиями, специализированными продуктами лечебного питания в соответствии с перечнем жизненно необходимых и важнейших лекарственных препаратов и </w:t>
            </w:r>
            <w:hyperlink w:anchor="Par48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</w:t>
            </w:r>
          </w:p>
        </w:tc>
      </w:tr>
      <w:tr w:rsidR="00C64384" w14:paraId="11A355C6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B6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81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2" w:name="Par77"/>
            <w:bookmarkEnd w:id="2"/>
            <w:r>
              <w:rPr>
                <w:rFonts w:ascii="Arial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B5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C00-C97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A1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Злокачественные новообразования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28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препаратами, медицинскими изделиями, перевязочными средствами по перечню </w:t>
            </w:r>
            <w:hyperlink w:anchor="Par85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раздела 3.3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 в соответствии со стандартами оказания медицинской помощи амбулаторным больным по нозологии</w:t>
            </w:r>
          </w:p>
        </w:tc>
      </w:tr>
      <w:tr w:rsidR="00C64384" w14:paraId="65452940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BA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40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22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C0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Бронхиальная астма (не инвалиды взрослые)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CF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C64384" w14:paraId="7904E9DC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699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06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B8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6D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Бронхиальная астма (инвалиды взрослые)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44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бромид, омализумаб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бенрализумаб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дупилумаб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меполизумаб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5929B4B3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8D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DD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6F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457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Бронхиальная астма (дети до 18 лет инвалиды и не 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23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C64384" w14:paraId="0FC1A16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D7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9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EC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I21 - I22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21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Инфаркт миокарда для инвалидов первые 12 месяцев;</w:t>
            </w:r>
          </w:p>
          <w:p w14:paraId="7A619BC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для не инвалидов первые 24 месяца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CB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</w:t>
            </w:r>
          </w:p>
          <w:p w14:paraId="3E5F782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инвалидов: ацетилсалициловая кислота, клопидогрел, тикагрелор, метопролол, карведилол, каптоприл, периндоприл, эналаприл, ивабрадин, аторвастатин, ривароксабан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дабигатрана этексилат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, варфарин, прокаинамид, лаппаконитина гидробромид;</w:t>
            </w:r>
          </w:p>
          <w:p w14:paraId="6F9143E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не инвалидов </w:t>
            </w:r>
            <w:hyperlink w:anchor="Par48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  <w:p w14:paraId="32E82AE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ацетилсалициловая кислота, клопидогрел, тикагрелор, метопролол, карведилол, каптоприл, периндоприл, эналаприл, ивабрадин, аторвастатин, варфарин, прокаинамид, лаппаконитина гидробромид</w:t>
            </w:r>
          </w:p>
        </w:tc>
      </w:tr>
      <w:tr w:rsidR="00C64384" w14:paraId="49CADDFE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D1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D5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3" w:name="Par106"/>
            <w:bookmarkEnd w:id="3"/>
            <w:r>
              <w:rPr>
                <w:rFonts w:ascii="Arial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5A3" w14:textId="77777777" w:rsidR="00C64384" w:rsidRP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C64384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F00 - F09 F20 - F29 F30 - F32 F34.0 F70 - F79 F84.0 F99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D7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Психические расстройства и расстройства поведения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97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галантамин, пиридостигмина бромид, ривастигмин, бензобарбитал, вальпроевая кислота, клоназепам, карбамазепин, ламотриджин, леветирацетам, окскарбазепин, топирамат, фенитоин, фенобарбитал, амантадин, леводопа + карбидопа, леводопа + бенсеразид, пирибедил, прамипексол, тригексифенидил, алпразолам, бромдигидрохлорфенил-бензодиазепин, аминофенилмасляная кислота, диазепам, галоперидол, зуклопентиксол, кветиапин, левомепромазин, перициазин, перфеназин, рисперидон, сертиндол, сульпирид, амисульприд, тиоридазин, трифлуоперазин, флупентиксол, флуфеназин, хлорпромазин, агомелатин, амитриптилин, имипрамин, кломипрамин, пипофезин, флуоксетин, зопиклон, бетагистин, винпоцетин, тизанидин, толперизон, тиаприд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палиперидон, оланзапин, оксазепам, лоразепам, гидроксизин, нитразепам, пароксетин, флуоксетин, пирацетам, фонтурацетам (для кодов F00 - F03), мемантин, сертралин, карипразин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луразидон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3F6526AC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427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6B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4" w:name="Par111"/>
            <w:bookmarkEnd w:id="4"/>
            <w:r>
              <w:rPr>
                <w:rFonts w:ascii="Arial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33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A15-A19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CB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Туберкулез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B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аминосалициловая кислота, рифабутин, рифампицин, циклосерин, рифапентин, изониазид, протионамид, этионамид, бедаквилин, пиразинамид, теризидон, тиоуреидоиминометилпиридиния перхлорат, этамбутол, изониазид + пиразинамид, изониазид + пиразинамид + рифампицин, изониазид + пиразинамид + рифампицин + этамбутол, изониазид + пиразинамид + рифампицин + этамбутол + пиридоксин, изониазид + рифампицин, изониазид + этамбутол, ломефлоксацин + пиразинамид + протионамид + этамбутол + пиридоксин, линезолид, деламанид</w:t>
            </w:r>
          </w:p>
        </w:tc>
      </w:tr>
      <w:tr w:rsidR="00C64384" w14:paraId="0A0463E2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5B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B0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63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B90 R76.1 Z20.1 Z03.0 Z11.1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F4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5F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изониазид, этамбутол, пиразинамид, рифампицин</w:t>
            </w:r>
          </w:p>
        </w:tc>
      </w:tr>
      <w:tr w:rsidR="00C64384" w14:paraId="62D45026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8A1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E4D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5" w:name="Par119"/>
            <w:bookmarkEnd w:id="5"/>
            <w:r>
              <w:rPr>
                <w:rFonts w:ascii="Arial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2E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E10: E10.2 - E10.9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A8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Инсулинзависимый сахарный диабет (сахарный диабет 1 типа)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EE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медицинскими изделиями в соответствии с </w:t>
            </w:r>
            <w:hyperlink w:anchor="Par85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3.3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(человеческий генно-инженерный), инсулин аспарт двухфазный, инсулин лизпро двухфазный, инсулин гларгин, инсулин детемир, инсулин глулизин, глюкагон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, инсулин деглудек</w:t>
            </w:r>
          </w:p>
        </w:tc>
      </w:tr>
      <w:tr w:rsidR="00C64384" w14:paraId="43B7A716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1C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00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D7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E10.4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E7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Осложнение инсулинзависимого сахарного диабета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FA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амитриптилин, карбамазепин, трамадол, прегабалин</w:t>
            </w:r>
          </w:p>
        </w:tc>
      </w:tr>
      <w:tr w:rsidR="00C64384" w14:paraId="576E6DB2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8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0A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AC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E10.5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AF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Осложнение инсулинзависимого сахарного диабета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6C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клопидогрел, дигоксин, индапамид, фуросемид, бисопролол, карведилол, амлодипин, нифедипин, каптоприл, лизиноприл, периндоприл, эналаприл, лозартан, аторвастатин, симвастатин, левофлоксацин, ципрофлоксацин, ацетилсалициловая кислота</w:t>
            </w:r>
          </w:p>
        </w:tc>
      </w:tr>
      <w:tr w:rsidR="00C64384" w14:paraId="24FD58B3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1A7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23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6" w:name="Par131"/>
            <w:bookmarkEnd w:id="6"/>
            <w:r>
              <w:rPr>
                <w:rFonts w:ascii="Arial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F7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E11: E11.2 - E11.9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38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Инсулиннезависимый сахарный диабет (сахарный диабет 2 типа)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04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медицинскими изделиями в соответствии с </w:t>
            </w:r>
            <w:hyperlink w:anchor="Par85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3.3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инсулин деглудек, инсулин деглудек + инсулин аспарт, метформин, глибенкламид, гликлазид, алоглиптин, вилдаглиптин, линаглиптин, репаглинид, каптоприл, эналаприл, лизиноприл, периндоприл, эналаприл + гидрохлоротиазид, фозиноприл, индапамид, спиронолактон, фуросемид, периндоприл + индапамид, гидрохлоротиазид, метопролол, бисопролол, карведилол, амлодипин, верапамил, нифедипин, лозартан, симвастатин, аторвастатин, моксонидин, доксазозин, клопидогрел, амиодарон, ацетилсалициловая кислота, гозоглиптин, ситаглиптин, саксаглиптин, дапаглифлозин, эмпаглифлозин, ликсисенатид, фенофибрат, инсулин гларгин + ликсисенатид, дулаглутид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ипраглифлозин, эвоглиптин, семаглутид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, эртуглифлозин</w:t>
            </w:r>
          </w:p>
        </w:tc>
      </w:tr>
      <w:tr w:rsidR="00C64384" w14:paraId="7331DBBC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17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02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81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E11.4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AD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Осложнение инсулиннезависимого сахарного диабета (сахарного диабета 2 типа)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E5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амитриптилин, карбамазепин, трамадол, нимодипин</w:t>
            </w:r>
          </w:p>
        </w:tc>
      </w:tr>
      <w:tr w:rsidR="00C64384" w14:paraId="0C2D9609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AF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1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7" w:name="Par139"/>
            <w:bookmarkEnd w:id="7"/>
            <w:r>
              <w:rPr>
                <w:rFonts w:ascii="Arial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F2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E12.2 - E12.8 E13.2 - E13.8 E14.2 - E14.8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3A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типы сахарного диабета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EB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медицинскими изделиями в соответствии с </w:t>
            </w:r>
            <w:hyperlink w:anchor="Par85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разделом 3.3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к настоящему перечню мер, а также лекарственными препаратами в соответствии с объемом, утвержденным для лечения сахарного диабета 2 типа </w:t>
            </w:r>
            <w:hyperlink w:anchor="Par131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(код 520)</w:t>
              </w:r>
            </w:hyperlink>
          </w:p>
        </w:tc>
      </w:tr>
      <w:tr w:rsidR="00C64384" w14:paraId="158C208E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08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4A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8" w:name="Par144"/>
            <w:bookmarkEnd w:id="8"/>
            <w:r>
              <w:rPr>
                <w:rFonts w:ascii="Arial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3EB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G80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DC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Детские церебральные параличи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37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ботулинический токсин типа A-гемагглютинин комплекс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, ацетазоламид, вальпроевая кислота, пиритинол, холина альфосцерат (для кода G93.4), полипептиды коры головного мозга скота</w:t>
            </w:r>
          </w:p>
        </w:tc>
      </w:tr>
      <w:tr w:rsidR="00C64384" w14:paraId="6999709E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00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24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DD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B18.0 B18.1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BB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Гепатит B (в фазу репликации, при условии ее подтверждения ПЦР-методом), дети до 18 лет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61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 препаратом интерферон альфа 2b, тенофовира алафенамид (дети старше 12 лет и с массой тела более 35 кг)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43E65D80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580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83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0E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E84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09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Муковисцидоз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E1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омепразол, урсодезоксихолевая кислота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панкреатин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ко-тримоксазол, ципрофлоксацин, амброксол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ацетилцистеин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амоксициллин + клавулановая кислота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ранитидин, эзомепразол, ретинол, макрогол, тобрамицин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адеметионин, ампициллин, ломефлоксацин, моксифлоксацин, бензилпенициллин, канамицин, стрептомицин, цефазолин, цефотаксим, цефалексин, цефтриаксон, ампициллин + сульбактам, клиндамицин, цефтазидим, цефуроксим, цефепим, цефоперазон + сульбактам, джозамицин, ванкомицин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дорназа альфа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маннитол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ивакафтор + лумакафтор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1D52316E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0D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4B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56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B18.2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D8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Гепатит C (в фазу репликации, при условии ее подтверждения ПЦР-методом), дети до 18 лет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63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 препаратом интерферон альфа 2b, велпатасвир + софосбувир (для детей старше 12 лет)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глекапревир+пибрентасвир (для детей старше 3 лет)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0B77245F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6C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D48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9" w:name="Par164"/>
            <w:bookmarkEnd w:id="9"/>
            <w:r>
              <w:rPr>
                <w:rFonts w:ascii="Arial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5B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B20-B24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5C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Болезнь, вызванная вирусом иммунодефицита человека (ВИЧ)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F0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</w:t>
            </w:r>
          </w:p>
          <w:p w14:paraId="354DF9D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атазанавир, дарунавир, нарлапревир, ритонавир, саквинавир, фосампренавир, абакавир, диданозин, зидовудин, ламивудин, ставудин, фосфазид, эмтрицитабин, невирапин, элсульфавирин, этравирин, эфавиренз, абакавир + ламивудин, абакавир + зидовудин + ламивудин, зидовудин + ламивудин, лопинавир + ритонавир, рилпивирин + тенофовир + эмтрицитабин, тенофовир + эмтрицитабин, долутегравир, маравирок, ралтегравир, кобицистат + тенофовира алафенамид + элвитегравир + эмтрицитабин, доравирин, биктегравир + тенофовир алафенамид + эмтрицитабин, доравирин + ламивудин + тенофовир</w:t>
            </w:r>
          </w:p>
        </w:tc>
      </w:tr>
      <w:tr w:rsidR="00C64384" w14:paraId="33AA7ACD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3D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72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87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24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94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</w:t>
            </w:r>
          </w:p>
        </w:tc>
      </w:tr>
      <w:tr w:rsidR="00C64384" w14:paraId="52AC4E34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B7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DA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BF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D45 D47.1 D47.3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D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Гемобластозы (миелопролиферативные заболевания)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58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гидроксикарбамид, меркаптопурин, интерферон альфа, ацетилсалициловая кислота, клопидогрел, аллопуринол, варфарин</w:t>
            </w:r>
          </w:p>
        </w:tc>
      </w:tr>
      <w:tr w:rsidR="00C64384" w14:paraId="7A50ED9A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0A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F6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60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D47.1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94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Хроническая миелопролиферативная болезнь, первичный миелофиброз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49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эпоэтин альфа, эпоэтин бета, метилпреднизолон, преднизолон, дексаметазон, деферазирокс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филграстим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, этопозид</w:t>
            </w:r>
          </w:p>
        </w:tc>
      </w:tr>
      <w:tr w:rsidR="00C64384" w14:paraId="10E59DE3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A9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20F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D4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D46 D50 - D64 (за исключением D59.3, D59.5, D61.9) D69.6, D70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05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Цитопения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A6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варфарин, железа (III) гидроксид сахарозный комплекс, клопидогрел, фолиевая кислота, циклоспорин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кода D70), деферазирокс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кода D56.1), филграстим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кода D70), эмпэгфилграстим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кода D70)</w:t>
            </w:r>
          </w:p>
        </w:tc>
      </w:tr>
      <w:tr w:rsidR="00C64384" w14:paraId="73FC585E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E5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81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18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D66 D67 D68.0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5C9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Наследственные коагулопатии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8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фактор свертывания крови VIII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фактор свертывания крови IX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эптаког альфа (активированный)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фактор свертывания крови VIII + фактор Виллебранда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нонаког альфа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мороктоког альфа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октоког альфа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симоктоког альфа (фактор свертывания крови VIII человеческий рекомбинантный)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эфмороктоког альфа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51ADE96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B6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496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1C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B18.0 B18.1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B9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Гепатит B (не инвалиды) (в фазу репликации, при условии ее подтверждения ПЦР-методом)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C8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</w:t>
            </w:r>
          </w:p>
          <w:p w14:paraId="4D22F8C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интерферон альфа, пэгинтерферон альфа 2a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пэгинтерферон альфа 2b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энтекавир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урсодезоксихолевая кислота, тенофовир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телбивудин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булевиртид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</w:t>
            </w:r>
            <w:hyperlink w:anchor="Par48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&lt;**&gt;</w:t>
              </w:r>
            </w:hyperlink>
          </w:p>
        </w:tc>
      </w:tr>
      <w:tr w:rsidR="00C64384" w14:paraId="394ECCB5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78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B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06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B18.0 B18.1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65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C9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интерферон альфа, пэгинтерферон альфа 2a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пэгинтерферон альфа 2b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энтекавир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урсодезоксихолевая кислота, тенофовир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телбивудин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булевиртид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1A1EF62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7A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1F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98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B18.2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1D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Гепатит C (не инвалиды) (в фазу репликации, при условии ее подтверждения ПЦР-методом и морфологически)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D2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интерферон альфа, пэгинтерферон альфа 2a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пэгинтерферон альфа 2b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цепэгинтерферон альфа 2b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рибавирин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урсодезоксихолевая кислота, гразопревир + элбасвир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даклатасвир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софосбувир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дасабувир; омбитасвир + паритапревир + ритонавир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велпатасвир + софосбувир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глекапревир + пибрентасвир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36098F33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75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72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29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B18.2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F8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Гепатит C (инвалиды) (в фазу репликации, при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условии ее подтверждения ПЦР-методом и морфологически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2E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бесплатное обеспечение лекарственными препаратами: интерферон альфа, пэгинтерферон альфа 2a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пэгинтерферон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альфа 2b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цепэгинтерферон альфа 2b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рибавирин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урсодезоксихолевая кислота, даклатасвир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софосбувир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дасабувир; омбитасвир + паритапревир + ритонавир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велпатасвир + софосбувир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глекапревир + пибрентасвир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гразопревир + элбасвир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556B22D9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71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68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AA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6A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Системные хронические заболевания кожи: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CE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</w:t>
            </w:r>
          </w:p>
        </w:tc>
      </w:tr>
      <w:tr w:rsidR="00C64384" w14:paraId="7D0DC7BF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C4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9F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2A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L93.0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0B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дискоидная красная волчанка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8D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преднизолон, дексаметазон, гидрокортизон, бетаметазон, метотрексат, пеницилламин, гидроксихлорохин</w:t>
            </w:r>
          </w:p>
        </w:tc>
      </w:tr>
      <w:tr w:rsidR="00C64384" w14:paraId="3210F867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89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3A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28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1E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пузырчатка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C5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метотрексат, бетаметазон, дексаметазон, преднизолон, гидроксихлорохин</w:t>
            </w:r>
          </w:p>
        </w:tc>
      </w:tr>
      <w:tr w:rsidR="00C64384" w14:paraId="2B964881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F3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562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8A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L94.0 L94.1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C6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склеродермия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CB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бензатина бензилпенициллин, гидроксихлорохин, пеницилламин, преднизолон, бетаметазон, гидроксихлорохин</w:t>
            </w:r>
          </w:p>
        </w:tc>
      </w:tr>
      <w:tr w:rsidR="00C64384" w14:paraId="4170013F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D6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91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9C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L40.5 (M07.0 - M07.3 M09.0)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3F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Системные хронические заболевания кожи: псориаз артропатический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1E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адалимумаб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этанерцепт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кода М09.0), апремиласт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ретинол, иксекизумаб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инвалидов), нетакимаб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секукинумаб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рисанкизумаб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цертолизумаба пэгол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07A3022E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CA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3B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CB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B1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Ревматизм (не 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61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</w:t>
            </w:r>
          </w:p>
        </w:tc>
      </w:tr>
      <w:tr w:rsidR="00C64384" w14:paraId="1555569B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FA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5D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E2" w14:textId="77777777" w:rsidR="00C64384" w:rsidRP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C64384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I00 I0 - I09 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исключая</w:t>
            </w:r>
            <w:r w:rsidRPr="00C64384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: I01.9 I05.9 I06.9 I07.9 I08.9 I09.9)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B09" w14:textId="77777777" w:rsidR="00C64384" w:rsidRP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64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бензатина бензилпенициллин</w:t>
            </w:r>
          </w:p>
        </w:tc>
      </w:tr>
      <w:tr w:rsidR="00C64384" w14:paraId="2B803124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AB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18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883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M05.0 M05.2 M05.3 + M05.8 M06.0 M06.1 M06.4 M06.8 M08.0 M08.1 M08.3 M08.4 M08.8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BB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Ревматоидный артрит (не 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C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C64384" w14:paraId="0A9653DA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07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75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36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650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Болезнь Бехтерева (анкилозирующий спондилит) (не 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D6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C64384" w14:paraId="1F98F14E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99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DF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48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M32.1; M32.8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C75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Системная красная волчанка (не 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1B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микофенолата мофетил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3C48A500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D2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77E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02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11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87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</w:t>
            </w:r>
          </w:p>
        </w:tc>
      </w:tr>
      <w:tr w:rsidR="00C64384" w14:paraId="5CAF7EB0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FE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E2F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B40" w14:textId="77777777" w:rsidR="00C64384" w:rsidRP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</w:pPr>
            <w:r w:rsidRPr="00C64384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I00 I01 - I09 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исключая</w:t>
            </w:r>
            <w:r w:rsidRPr="00C64384">
              <w:rPr>
                <w:rFonts w:ascii="Arial" w:hAnsi="Arial" w:cs="Arial"/>
                <w:kern w:val="0"/>
                <w:sz w:val="20"/>
                <w:szCs w:val="20"/>
                <w:lang w:val="en-US"/>
              </w:rPr>
              <w:t>: I01.9 I05.9 I06.9 I07.9 I08.9 I09.9)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79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Ревматизм (инвалиды)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E5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бензатина бензилпенициллин</w:t>
            </w:r>
          </w:p>
        </w:tc>
      </w:tr>
      <w:tr w:rsidR="00C64384" w14:paraId="7399B26A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A0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54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62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M05.0 M05.2 M05.3 + M05.8 M06.0 M06.1 M06.4 M06.8 M08.0 M08.1 M08.3 M08.4 M08.8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E4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Ревматоидный артрит (инвалиды)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2B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C64384" w14:paraId="4B389351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7D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C5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429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A1C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Болезнь Бехтерева (анкилозирующий спондилит) (инвалиды)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AB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иксекизумаб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0F7EF7FE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1C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AA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3D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M32.1 M32.8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FA3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Системная красная волчанка (инвалиды)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31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микофенолата мофетил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3AEACECA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78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29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B7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M05.0 M05.2 M05.3 + M05.8 M06.0 M06.1 M06.4 M06.8 M08.0 M08.1 M08.3 M08.4 M08.8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687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Ревматоидный артрит (инвалиды и не 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09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адалимумаб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этанерцепт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кодов M08.0, M08.1, M08.3, M08.4, M08.8); абатацепт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голимумаб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тоцилизумаб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барицитиниб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сарилумаб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упадацитиниб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тофацитиниб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левилимаб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анакинра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кода M06.1), этанерцепт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31732910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C1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8B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A4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М08.2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9C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Юношеский артрит с системным началом (инвалиды и не 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CB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циклоспорин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тофацитиниб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метотрексат, эзомепразол, канакинумаб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анакинра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0DEA3363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0D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2F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869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M45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08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Болезнь Бехтерева (анкилозирующий спондилит) (инвалиды и не инвалиды)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43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адалимумаб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этанерцепт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секукинумаб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тоцилизумаб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голимумаб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цертолизумаба пэгол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0B7B7183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04A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50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1D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Z95.2 - Z95.4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5D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Состояние после операции по протезированию клапанов сердца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6E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 препаратом варфарин</w:t>
            </w:r>
          </w:p>
        </w:tc>
      </w:tr>
      <w:tr w:rsidR="00C64384" w14:paraId="22444B59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26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BA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456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Z94.0 Z94.1 Z94.4 Z94.8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A2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Пересадка органов и тканей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C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эверолимус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преднизолон, метилпреднизолон, ципрофлоксацин, ко-тримоксазол, флуконазол, ацикловир, рибавирин, альфакальцидол, кальцитриол, эпоэтин альфа (для кода Z94.8), эпоэтин бета (для кода Z94.8), железа (III) гидроксид сахарозный комплекс, клопидогрел, ацетилсалициловая кислота, симвастатин, фозиноприл, лизиноприл, периндоприл, лозартан, эналаприл, каптоприл, эналаприл + гидрохлоротиазид, метопролол, бисопролол, амлодипин, верапамил, нифедипин, омепразол, метоклопрамид, панкреатин, урсодезоксихолевая кислота, вориконазол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валганцикловир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такролимус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, фамотидин</w:t>
            </w:r>
          </w:p>
        </w:tc>
      </w:tr>
      <w:tr w:rsidR="00C64384" w14:paraId="7242E8D5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57D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4E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E6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I10 - I13.9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86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Артериальная гипертония (гражданам старше 50 лет, не являющимся пенсионерами)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1D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50-процентная скидка при оплате лекарственных препаратов</w:t>
            </w:r>
          </w:p>
        </w:tc>
      </w:tr>
      <w:tr w:rsidR="00C64384" w14:paraId="491D8DC7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38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D1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3B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I10 - I13.9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91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Артериальная гипертония (гражданам старше 50 лет, являющимся пенсионерами)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76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</w:t>
            </w:r>
          </w:p>
        </w:tc>
      </w:tr>
      <w:tr w:rsidR="00C64384" w14:paraId="27372795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77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70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12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B8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Эссенциальная [первичная] гипертензия (АГ 1, 2, 3 степени)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1E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амлодипин, лизиноприл, бисопролол, лозартан, верапамил, гидрохлоротиазид, индапамид, каптоприл, карведилол, метопролол, периндоприл, эналаприл, периндоприл + индапамид, доксазозин, ацетилсалициловая кислота, симвастатин, метилдопа, клонидин, урапидил, пропранолол, соталол, атенолол</w:t>
            </w:r>
          </w:p>
        </w:tc>
      </w:tr>
      <w:tr w:rsidR="00C64384" w14:paraId="1A6AD00C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D5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7D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28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290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Гипертензивная [гипертоническая] болезнь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с преимущественным поражением сердца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30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амлодипин, лизиноприл, бисопролол, карведилол, метопролол, лозартан, дигоксин, изосорбида динитрат, изосорбида мононитрат,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каптоприл, нитроглицерин, нифедипин, эналаприл, периндоприл, фозиноприл, периндоприл + индапамид, эналаприл + гидрохлоротиазид, спиронолактон, индапамид, фуросемид, верапамил, ацетилсалициловая кислота, симвастатин, варфарин, апиксабан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0B8E0819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A4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8C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FD4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25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4FA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амлодипин, лизиноприл, метопролол, карведилол, бисопролол, верапамил, каптоприл, нифедипин, периндоприл, эналаприл, фозиноприл, лозартан, доксазозин, моксонидин, ацетилсалициловая кислота, симвастатин</w:t>
            </w:r>
          </w:p>
        </w:tc>
      </w:tr>
      <w:tr w:rsidR="00C64384" w14:paraId="7190432E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AB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5B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28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43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E2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амлодипин, лизиноприл, метопролол, бисопролол, карведилол, гидрохлоротиазид, дигоксин,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лозартан, ацетилсалициловая кислота, симвастатин</w:t>
            </w:r>
          </w:p>
        </w:tc>
      </w:tr>
      <w:tr w:rsidR="00C64384" w14:paraId="27F60AEB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19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39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48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G35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51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Рассеянный склероз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6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диазепам, алпразолам, флуоксетин, амитриптилин, имипрамин, бетагистин, пиридостигмина бромид, тизанидин, толперизон, ламотриджин, карбамазепин, винпоцетин, преднизолон, метилпреднизолон, финголимод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тиоктовая кислота, инозин + никотинамид + рибофлавин + янтарная кислота, бисакодил, терифлуномид, интерферон бета-1а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диметилфумарат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пэгинтерферон бета-1а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глатирамера ацетат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кладрибин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сипонимод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74943D64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FB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65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F6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G70.2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21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Миастения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D7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галантамин, пиридостигмина бромид, преднизолон, метилпреднизолон, неостигмина метилсульфат</w:t>
            </w:r>
          </w:p>
        </w:tc>
      </w:tr>
      <w:tr w:rsidR="00C64384" w14:paraId="26FBAD30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14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B9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8B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E23.0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F5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Гипофизарный нанизм (гипопитуитаризм) (дети до 18 лет)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C0F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соматропин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, левотироксин натрия, гидрокортизон</w:t>
            </w:r>
          </w:p>
        </w:tc>
      </w:tr>
      <w:tr w:rsidR="00C64384" w14:paraId="2801FB6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6E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C2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E7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98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Болезнь Паркинсона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50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амантадин, леводопа + карбидопа, леводопа + бенсеразид, пирибедил, прамипексол, зопиклон, тригексифенидил, амитриптилин, флуоксетин, эзомепразол, тиоктовая кислота, сеннозиды A и B, бисакодил, менадиона натрия бисульфит, этамзилат, пропранолол, флудрокортизон</w:t>
            </w:r>
          </w:p>
        </w:tc>
      </w:tr>
      <w:tr w:rsidR="00C64384" w14:paraId="062B223F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6A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65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C5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A54.0 A54.3 A54.5 A54.6 A64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8F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Инфекции, передающиеся преимущественно половым путем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68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амоксициллин, бензатина бензилпенициллин, оксациллин, азитромицин, кларитромицин</w:t>
            </w:r>
          </w:p>
        </w:tc>
      </w:tr>
      <w:tr w:rsidR="00C64384" w14:paraId="2C56BCC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84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66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067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A50 - A53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B62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Сифилис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05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бензатина бензилпенициллин</w:t>
            </w:r>
          </w:p>
        </w:tc>
      </w:tr>
      <w:tr w:rsidR="00C64384" w14:paraId="607461F4" w14:textId="7777777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3B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EE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A8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B4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90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</w:t>
            </w:r>
          </w:p>
        </w:tc>
      </w:tr>
      <w:tr w:rsidR="00C64384" w14:paraId="4C2D7A6C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80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A7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0C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H25 - H26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A4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Катаракта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49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таурин, дексаметазон, ципрофлоксацин</w:t>
            </w:r>
          </w:p>
        </w:tc>
      </w:tr>
      <w:tr w:rsidR="00C64384" w14:paraId="56103ED3" w14:textId="7777777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BB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CD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98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7F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Глаукома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22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дексаметазон, ципрофлоксацин, пилокарпин, бетаксолол, тимолол, ацетазоламид, дорзоламид, латанопрост, метилэтилпиридинол, нифедипин, винпоцетин, тафлупрост, бутиламиногидроксипропоксифеноксиметил-метилоксадиазол</w:t>
            </w:r>
          </w:p>
        </w:tc>
      </w:tr>
      <w:tr w:rsidR="00C64384" w14:paraId="46694608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F6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7E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10" w:name="Par350"/>
            <w:bookmarkEnd w:id="10"/>
            <w:r>
              <w:rPr>
                <w:rFonts w:ascii="Arial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A7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67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Эпилепсия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DF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бензобарбитал, карбамазепин, вальпроевая кислота, клоназепам, ламотриджин, леветирацетам, топирамат, окскарбазепин, фенобарбитал, гопантеновая кислота (для детей), ацетазоламид, прегабалин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лакосамид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этосуксимид, перампанел, бриварацетам, бипериден, нитразепам, пароксетин, флуоксетин, пирацетам, зонисамид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руфинамид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диазепам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детей), мидазолам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(для детей), клобазам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7175FB9F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08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91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96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E22.0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8F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Акромегалия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50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 препаратом октреотид, ланреотид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пэгвисомант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0421322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0C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34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CB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E23.2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05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Несахарный диабет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60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 препаратом десмопрессин</w:t>
            </w:r>
          </w:p>
        </w:tc>
      </w:tr>
      <w:tr w:rsidR="00C64384" w14:paraId="034141BC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3B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E3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11" w:name="Par365"/>
            <w:bookmarkEnd w:id="11"/>
            <w:r>
              <w:rPr>
                <w:rFonts w:ascii="Arial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B7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I27.8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11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уточненные формы легочно-сердечной недостаточности (дети до 18 лет)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AF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силденафил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бозентан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3704FE1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C8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E7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67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I20, I24, I25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E3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Состояние после операций на коронарных сосудах: операции аортокоронарного шунтирования и баллонной вазодилятации и установки стента в сосуд для инвалидов первые 12 месяцев;</w:t>
            </w:r>
          </w:p>
          <w:p w14:paraId="6448E82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для не инвалидов первые 24 месяца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11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бесплатное обеспечение лекарственными препаратами:</w:t>
            </w:r>
          </w:p>
          <w:p w14:paraId="6A71D5A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инвалидов: ацетилсалициловая кислота, клопидогрел, метопролол, бисопролол, аторвастатин, ривароксабан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дабигатрана этексилат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, варфарин;</w:t>
            </w:r>
          </w:p>
          <w:p w14:paraId="2C1EDCA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не инвалидов </w:t>
            </w:r>
            <w:hyperlink w:anchor="Par48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>: ацетилсалициловая кислота, клопидогрел, метопролол, бисопролол, аторвастатин, варфарин</w:t>
            </w:r>
          </w:p>
        </w:tc>
      </w:tr>
      <w:tr w:rsidR="00C64384" w14:paraId="1D7296D2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98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71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50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B34.2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59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Коронавирусная инфекция (2019-nCoV)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DD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препаратами: интерферон альфа 2b</w:t>
            </w:r>
          </w:p>
        </w:tc>
      </w:tr>
      <w:tr w:rsidR="00C64384" w14:paraId="31D7869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E7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DB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AE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I50.0, I50.1, I50.9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93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Хроническая сердечная недостаточность (со сниженной фракцией выброса левого желудочка)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3F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 (для инвалидов и не инвалидов): гидрохлоротиазид, спиронолактон, бисопролол, метопролол, карведилол, каптоприл, лизиноприл, периндоприл, эналаприл, лозартан, валсартан + сакубитрил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апиксабан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дабигатрана этексилат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ривароксабан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дапаглифлозин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эмпаглифлозин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ивабрадин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40AF6BAB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261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4A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5F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D61.9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B5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Апластическая анемия неуточненная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F9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элтромбопаг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деферазирокс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61E7D92F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C9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C6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41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D68.2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6F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9A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фактор свертывания крови VII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1AD9E78F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EC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EF4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A7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D59.5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A5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Пароксизмальная ночная гемоглобинурия (Маркиафавы-Микели)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BB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экулизумаб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деферазирокс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60A855CB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A2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B9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12" w:name="Par403"/>
            <w:bookmarkEnd w:id="12"/>
            <w:r>
              <w:rPr>
                <w:rFonts w:ascii="Arial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97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D69.3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6D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Идиопатическая тромбоцитопеническая пурпура (синдром Эванса)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33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ромиплостим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элтромбопаг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даназол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28E49AF3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B2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24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13" w:name="Par408"/>
            <w:bookmarkEnd w:id="13"/>
            <w:r>
              <w:rPr>
                <w:rFonts w:ascii="Arial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1F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D84.1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90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Дефект в системе комплемента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A6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 препаратом даназол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транексамовая кислота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ингибитор С-1 эстеразы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икатибант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607594F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6B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4C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03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E22.8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53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Преждевременная половая зрелость центрального происхождения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F9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 препаратом трипторелин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5A76D60D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07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91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00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E70.0 E70.1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62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Нарушения обмена ароматических аминокислот (классическая фенилкетонурия, другие виды гиперфенилаланинемии)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99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специализированными продуктами лечебного питания по назначению главного специалиста-генетика Депздрава Югры;</w:t>
            </w:r>
          </w:p>
          <w:p w14:paraId="7DF927B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 препаратом сапроптерин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29E158A1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0B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1B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79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E70.2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C6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Тирозинемия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37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 препаратом: нитизинон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71D6CC59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D50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4C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99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E71.0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7F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Болезнь "кленового сиропа"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FF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C64384" w14:paraId="1FEFFCB8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62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D5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A1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E71.1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3E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17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C64384" w14:paraId="50359463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1F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61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7C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E71.3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63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Нарушения обмена жирных кислот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CC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C64384" w14:paraId="1436589E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17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B8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D0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E72.1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85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Гомоцистинурия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76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C64384" w14:paraId="0FA6A446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2A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E9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F2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E72.3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DB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Глютарикацидурия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48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C64384" w14:paraId="391C5105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B2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F3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C3F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E74.2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4F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Галактоземия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BB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C64384" w14:paraId="60E41E37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FB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D0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B8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E75.2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56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сфинголипидозы: болезнь Фабри (Фабри-Андерсона), Нимана-Пика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18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C64384" w14:paraId="1F8A7106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15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CE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519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E80.2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A3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Острая перемежающая (печеночная) порфирия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F7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C64384" w14:paraId="0D30867D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B90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D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14" w:name="Par469"/>
            <w:bookmarkEnd w:id="14"/>
            <w:r>
              <w:rPr>
                <w:rFonts w:ascii="Arial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5F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E83.0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E8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Нарушения обмена меди (болезнь Вильсона)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35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 препаратом пеницилламин, цинка сульфат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  <w:tr w:rsidR="00C64384" w14:paraId="0CC8A14A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E6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F8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7E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Q78.0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81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Незавершенный остеогенез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C6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C64384" w14:paraId="7A7B8964" w14:textId="7777777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DA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B3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15" w:name="Par479"/>
            <w:bookmarkEnd w:id="15"/>
            <w:r>
              <w:rPr>
                <w:rFonts w:ascii="Arial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EE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I27.0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D16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Легочная (артериальная) гипертензия (идиопатическая) (первичная)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FC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бесплатное обеспечение лекарственными препаратами: бозентан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силденафил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риоцигуат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амбризентан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мацитентан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селексипаг </w:t>
            </w:r>
            <w:hyperlink w:anchor="Par48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&lt;*&gt;</w:t>
              </w:r>
            </w:hyperlink>
          </w:p>
        </w:tc>
      </w:tr>
    </w:tbl>
    <w:p w14:paraId="7052AD13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2EC69389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--------------------------------</w:t>
      </w:r>
    </w:p>
    <w:p w14:paraId="1316BC53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16" w:name="Par485"/>
      <w:bookmarkEnd w:id="16"/>
      <w:r>
        <w:rPr>
          <w:rFonts w:ascii="Arial" w:hAnsi="Arial" w:cs="Arial"/>
          <w:kern w:val="0"/>
          <w:sz w:val="20"/>
          <w:szCs w:val="20"/>
        </w:rPr>
        <w:t>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</w:t>
      </w:r>
    </w:p>
    <w:p w14:paraId="6A436F8D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17" w:name="Par486"/>
      <w:bookmarkEnd w:id="17"/>
      <w:r>
        <w:rPr>
          <w:rFonts w:ascii="Arial" w:hAnsi="Arial" w:cs="Arial"/>
          <w:kern w:val="0"/>
          <w:sz w:val="20"/>
          <w:szCs w:val="20"/>
        </w:rPr>
        <w:t xml:space="preserve">&lt;**&gt; При наличии персональных данных пациента в соответствующем регистре в ходе реализации регионального проекта "Борьба с сердечно-сосудистыми заболеваниями", утвержденного </w:t>
      </w:r>
      <w:hyperlink r:id="rId7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Правительства автономного округа от 31 октября 2021 года N 467-п "О государственной программе Ханты-Мансийского автономного округа - Югры "Современное здравоохранение".</w:t>
      </w:r>
    </w:p>
    <w:p w14:paraId="381B654A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bookmarkStart w:id="18" w:name="Par487"/>
      <w:bookmarkEnd w:id="18"/>
      <w:r>
        <w:rPr>
          <w:rFonts w:ascii="Arial" w:hAnsi="Arial" w:cs="Arial"/>
          <w:kern w:val="0"/>
          <w:sz w:val="20"/>
          <w:szCs w:val="20"/>
        </w:rPr>
        <w:t>&lt;1&gt; Международная классификация болезней 10 пересмотра принята 43-й Всемирной ассамблеей здравоохранения.</w:t>
      </w:r>
    </w:p>
    <w:p w14:paraId="0E09A566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231AE18B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bookmarkStart w:id="19" w:name="Par489"/>
      <w:bookmarkEnd w:id="19"/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Раздел III. ПЕРЕЧЕНЬ ЛЕКАРСТВЕННЫХ ПРЕПАРАТОВ, МЕДИЦИНСКИХ</w:t>
      </w:r>
    </w:p>
    <w:p w14:paraId="594B60C5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ИЗДЕЛИЙ И СПЕЦИАЛИЗИРОВАННЫХ ПРОДУКТОВ ЛЕЧЕБНОГО ПИТАНИЯ,</w:t>
      </w:r>
    </w:p>
    <w:p w14:paraId="3BCC4626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ПРИМЕНЯЕМЫХ ПРИ АМБУЛАТОРНОМ ЛЕЧЕНИИ ОТДЕЛЬНЫХ КАТЕГОРИЙ</w:t>
      </w:r>
    </w:p>
    <w:p w14:paraId="26ABFED1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ГРАЖДАН, КОТОРЫМ ПРЕДОСТАВЛЯЮТСЯ МЕРЫ СОЦИАЛЬНОЙ ПОДДЕРЖКИ</w:t>
      </w:r>
    </w:p>
    <w:p w14:paraId="2F5B57B1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5E3FEAE1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Раздел III.1. ЛЕКАРСТВЕННЫЕ ПРЕПАРАТЫ</w:t>
      </w:r>
    </w:p>
    <w:p w14:paraId="5522A1D0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1"/>
        <w:gridCol w:w="1331"/>
        <w:gridCol w:w="1571"/>
        <w:gridCol w:w="2419"/>
        <w:gridCol w:w="2494"/>
        <w:gridCol w:w="1399"/>
      </w:tblGrid>
      <w:tr w:rsidR="00C64384" w14:paraId="313CED3F" w14:textId="77777777"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DD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Коды АТХ и анатомо-терапевтическо-химическая классификация (АТХ)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74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Наименование лекарственного препарата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4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Форма выпуска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EA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Примечание</w:t>
            </w:r>
          </w:p>
        </w:tc>
      </w:tr>
      <w:tr w:rsidR="00C64384" w14:paraId="74B50216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F0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BF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Пищеварительный тракт и обмен веществ</w:t>
            </w:r>
          </w:p>
        </w:tc>
      </w:tr>
      <w:tr w:rsidR="00C64384" w14:paraId="368EBE06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64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A12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DB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Минеральные добавки</w:t>
            </w:r>
          </w:p>
        </w:tc>
      </w:tr>
      <w:tr w:rsidR="00C64384" w14:paraId="65D9035B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AC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2E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А12С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C3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минеральные добавки</w:t>
            </w:r>
          </w:p>
        </w:tc>
      </w:tr>
      <w:tr w:rsidR="00C64384" w14:paraId="79597BB7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A4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98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А12СВ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7C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Препараты цинка</w:t>
            </w:r>
          </w:p>
        </w:tc>
      </w:tr>
      <w:tr w:rsidR="00C64384" w14:paraId="6B6B9830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2C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E1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7B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А12СВ01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4E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Цинка сульфат &lt;**&gt;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7E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D1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46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621</w:t>
              </w:r>
            </w:hyperlink>
          </w:p>
        </w:tc>
      </w:tr>
      <w:tr w:rsidR="00C64384" w14:paraId="1EFCDA8D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2A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366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Кроветворение и кровь</w:t>
            </w:r>
          </w:p>
        </w:tc>
      </w:tr>
      <w:tr w:rsidR="00C64384" w14:paraId="115350B6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1CB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CA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B06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24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гематологические препараты</w:t>
            </w:r>
          </w:p>
        </w:tc>
      </w:tr>
      <w:tr w:rsidR="00C64384" w14:paraId="5BCF8E7B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25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33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B06AC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D2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Препараты, применяемые при наследственном отеке</w:t>
            </w:r>
          </w:p>
        </w:tc>
      </w:tr>
      <w:tr w:rsidR="00C64384" w14:paraId="6F5F3E34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B8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5D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B0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B06AC01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77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Ингибитор С1-эстеразы человека &lt;**&gt;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64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8C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408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606</w:t>
              </w:r>
            </w:hyperlink>
          </w:p>
        </w:tc>
      </w:tr>
      <w:tr w:rsidR="00C64384" w14:paraId="76003952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1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7A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69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B06AC02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4A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Икатибант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45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40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408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606</w:t>
              </w:r>
            </w:hyperlink>
          </w:p>
        </w:tc>
      </w:tr>
      <w:tr w:rsidR="00C64384" w14:paraId="19FE3C76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FA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29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Сердечно-сосудистая система</w:t>
            </w:r>
          </w:p>
        </w:tc>
      </w:tr>
      <w:tr w:rsidR="00C64384" w14:paraId="52AC2740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C4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C02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3F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Антигипертензивные средства</w:t>
            </w:r>
          </w:p>
        </w:tc>
      </w:tr>
      <w:tr w:rsidR="00C64384" w14:paraId="5F5A80DC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C6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F8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C02К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D7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антигипертензивные средства</w:t>
            </w:r>
          </w:p>
        </w:tc>
      </w:tr>
      <w:tr w:rsidR="00C64384" w14:paraId="3498C810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BF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E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C02KX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71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</w:tr>
      <w:tr w:rsidR="00C64384" w14:paraId="67582F1E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E0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F9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36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C02KX01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49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Силденафил &lt;*&gt;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6B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20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365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кодов 551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</w:t>
            </w:r>
            <w:hyperlink w:anchor="Par479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623</w:t>
              </w:r>
            </w:hyperlink>
          </w:p>
        </w:tc>
      </w:tr>
      <w:tr w:rsidR="00C64384" w14:paraId="41D37A06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8E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C09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C9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</w:tr>
      <w:tr w:rsidR="00C64384" w14:paraId="6DD038E2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1F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FF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C09A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E8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Ингибиторы ангиотензин-превращающего фермента (АПФ)</w:t>
            </w:r>
          </w:p>
        </w:tc>
      </w:tr>
      <w:tr w:rsidR="00C64384" w14:paraId="52CD1370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96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AB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C09AA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BBA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Ингибиторы АПФ</w:t>
            </w:r>
          </w:p>
        </w:tc>
      </w:tr>
      <w:tr w:rsidR="00C64384" w14:paraId="4DC83C3A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48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A6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C3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C09AA09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5C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Фозиноприл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8E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C2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1E2A0CDD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F4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BD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C09B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29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Ингибиторы АПФ в комбинации с другими препаратами</w:t>
            </w:r>
          </w:p>
        </w:tc>
      </w:tr>
      <w:tr w:rsidR="00C64384" w14:paraId="0E7BDCFC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B3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C3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C09BA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64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Ингибиторы АПФ в комбинации с диуретиками</w:t>
            </w:r>
          </w:p>
        </w:tc>
      </w:tr>
      <w:tr w:rsidR="00C64384" w14:paraId="73937524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E3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B9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C4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C09BA02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91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Эналаприл + Гидрохлоротиазид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A6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E4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2A0C6533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B6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84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4B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C09BA04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1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Периндоприл + Индапамид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BE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827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71F8DDF9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CE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64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Мочеполовая система и половые гормоны</w:t>
            </w:r>
          </w:p>
        </w:tc>
      </w:tr>
      <w:tr w:rsidR="00C64384" w14:paraId="3AD4E7E7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B3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G03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EA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</w:tr>
      <w:tr w:rsidR="00C64384" w14:paraId="0ACEB552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B5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AF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G03Х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Прочие половые гормоны и модуляторы половой системы</w:t>
            </w:r>
          </w:p>
        </w:tc>
      </w:tr>
      <w:tr w:rsidR="00C64384" w14:paraId="188745EF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38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AD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G03ХА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DE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Антигонадотропины</w:t>
            </w:r>
          </w:p>
        </w:tc>
      </w:tr>
      <w:tr w:rsidR="00C64384" w14:paraId="1EFB3FDB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27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A5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6C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G03ХА01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CF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Даназол &lt;*&gt;, &lt;**&gt;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01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3E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403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кодов: 605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, </w:t>
            </w:r>
            <w:hyperlink w:anchor="Par408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606</w:t>
              </w:r>
            </w:hyperlink>
          </w:p>
        </w:tc>
      </w:tr>
      <w:tr w:rsidR="00C64384" w14:paraId="30E7D675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B1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DA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Противомикробные препараты для системного действия</w:t>
            </w:r>
          </w:p>
        </w:tc>
      </w:tr>
      <w:tr w:rsidR="00C64384" w14:paraId="266A9881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41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J04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B2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Препараты, активные в отношении микобактерий</w:t>
            </w:r>
          </w:p>
        </w:tc>
      </w:tr>
      <w:tr w:rsidR="00C64384" w14:paraId="51863890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77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EF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J04A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7C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Противотуберкулезные препараты</w:t>
            </w:r>
          </w:p>
        </w:tc>
      </w:tr>
      <w:tr w:rsidR="00C64384" w14:paraId="600AC983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2D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D8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J04AB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94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Антибиотики</w:t>
            </w:r>
          </w:p>
        </w:tc>
      </w:tr>
      <w:tr w:rsidR="00C64384" w14:paraId="4DC3F67C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12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51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B7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J04AB05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65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Рифапентин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EC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8F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111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518</w:t>
              </w:r>
            </w:hyperlink>
          </w:p>
        </w:tc>
      </w:tr>
      <w:tr w:rsidR="00C64384" w14:paraId="43E96624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7D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J05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F4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Противовирусные препараты системного действия</w:t>
            </w:r>
          </w:p>
        </w:tc>
      </w:tr>
      <w:tr w:rsidR="00C64384" w14:paraId="67C1F0D5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1A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CE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J05A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F9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Противовирусные препараты прямого действия</w:t>
            </w:r>
          </w:p>
        </w:tc>
      </w:tr>
      <w:tr w:rsidR="00C64384" w14:paraId="2774D2BF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1B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5D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J05AB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C4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</w:tr>
      <w:tr w:rsidR="00C64384" w14:paraId="5D84D7AB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9A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5C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18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J05AB11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00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Валацикловир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9F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0B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77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512</w:t>
              </w:r>
            </w:hyperlink>
          </w:p>
        </w:tc>
      </w:tr>
      <w:tr w:rsidR="00C64384" w14:paraId="09DDBA7E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73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F2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J05AR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88B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Комбинации противовирусных препаратов, активных в отношении ВИЧ</w:t>
            </w:r>
          </w:p>
        </w:tc>
      </w:tr>
      <w:tr w:rsidR="00C64384" w14:paraId="71FC53EB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29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5BF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8E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J05AR03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34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Тенофовир + эмтрицитабин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11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70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164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526</w:t>
              </w:r>
            </w:hyperlink>
          </w:p>
        </w:tc>
      </w:tr>
      <w:tr w:rsidR="00C64384" w14:paraId="0B31B945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46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5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C64384" w14:paraId="2BF23FB0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95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L01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83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Противоопухолевые препараты</w:t>
            </w:r>
          </w:p>
        </w:tc>
      </w:tr>
      <w:tr w:rsidR="00C64384" w14:paraId="06A4810F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BE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18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L01B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96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Антиметаболиты</w:t>
            </w:r>
          </w:p>
        </w:tc>
      </w:tr>
      <w:tr w:rsidR="00C64384" w14:paraId="5C479765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5B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9A5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L01BC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5F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Аналоги пиримидина</w:t>
            </w:r>
          </w:p>
        </w:tc>
      </w:tr>
      <w:tr w:rsidR="00C64384" w14:paraId="42F7F3F9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3C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48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02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L01BC03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71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Тегафур &lt;*&gt;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C4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AF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045B955A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6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5F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L02BG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E92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Ингибиторы ферментов</w:t>
            </w:r>
          </w:p>
        </w:tc>
      </w:tr>
      <w:tr w:rsidR="00C64384" w14:paraId="264EAEE6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DE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C5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13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L02BG04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88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Летрозол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436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AD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77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512</w:t>
              </w:r>
            </w:hyperlink>
          </w:p>
        </w:tc>
      </w:tr>
      <w:tr w:rsidR="00C64384" w14:paraId="2F92AD8B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12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5C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2A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L02BG06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C5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Эксеместан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E9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14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77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512</w:t>
              </w:r>
            </w:hyperlink>
          </w:p>
        </w:tc>
      </w:tr>
      <w:tr w:rsidR="00C64384" w14:paraId="0FC7E473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B5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04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L01X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A4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противоопухолевые препараты</w:t>
            </w:r>
          </w:p>
        </w:tc>
      </w:tr>
      <w:tr w:rsidR="00C64384" w14:paraId="5B49316B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1E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89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5E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L01XB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73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Производные гидрозина</w:t>
            </w:r>
          </w:p>
        </w:tc>
      </w:tr>
      <w:tr w:rsidR="00C64384" w14:paraId="73252AF7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C4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51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E6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C3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Гидразина сульфат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24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0C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68ED607C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C6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3E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Костно-мышечная система</w:t>
            </w:r>
          </w:p>
        </w:tc>
      </w:tr>
      <w:tr w:rsidR="00C64384" w14:paraId="7C51566C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76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1D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</w:tr>
      <w:tr w:rsidR="00C64384" w14:paraId="76277649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03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E9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M01A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7C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</w:tr>
      <w:tr w:rsidR="00C64384" w14:paraId="4BF3B5E6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7C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13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M01AC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DE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Оксикамы</w:t>
            </w:r>
          </w:p>
        </w:tc>
      </w:tr>
      <w:tr w:rsidR="00C64384" w14:paraId="13471B4F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E1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5B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B6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M01AC06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4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Мелоксикам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22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2D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0C77C0E6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A1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37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Миорелаксанты</w:t>
            </w:r>
          </w:p>
        </w:tc>
      </w:tr>
      <w:tr w:rsidR="00C64384" w14:paraId="32014FA5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3E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FD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M03B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28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Миорелаксанты центрального действия</w:t>
            </w:r>
          </w:p>
        </w:tc>
      </w:tr>
      <w:tr w:rsidR="00C64384" w14:paraId="42D94FFA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BE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B1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M03BX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DD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миорелаксанты центрального действия</w:t>
            </w:r>
          </w:p>
        </w:tc>
      </w:tr>
      <w:tr w:rsidR="00C64384" w14:paraId="7178A6C6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D5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6E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2C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M03BX04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4D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Толперизон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FA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05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41965E43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3B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02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2B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Анальгетики</w:t>
            </w:r>
          </w:p>
        </w:tc>
      </w:tr>
      <w:tr w:rsidR="00C64384" w14:paraId="4D66A775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1A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71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02A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97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Опиоиды</w:t>
            </w:r>
          </w:p>
        </w:tc>
      </w:tr>
      <w:tr w:rsidR="00C64384" w14:paraId="7EC4EB2F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80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82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02AA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256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Природные алкалоиды опия</w:t>
            </w:r>
          </w:p>
        </w:tc>
      </w:tr>
      <w:tr w:rsidR="00C64384" w14:paraId="67F02C83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533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6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32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02AA08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26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Дигидрокодеин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63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 пролонгированного действия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4E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77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512</w:t>
              </w:r>
            </w:hyperlink>
          </w:p>
        </w:tc>
      </w:tr>
      <w:tr w:rsidR="00C64384" w14:paraId="73A744B6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21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64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Противоэпилептические препараты</w:t>
            </w:r>
          </w:p>
        </w:tc>
      </w:tr>
      <w:tr w:rsidR="00C64384" w14:paraId="44C85BA6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D8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80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03A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A5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Противоэпилептические препараты</w:t>
            </w:r>
          </w:p>
        </w:tc>
      </w:tr>
      <w:tr w:rsidR="00C64384" w14:paraId="32A1FA9D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0C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09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03AF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82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Производные карбоксамида</w:t>
            </w:r>
          </w:p>
        </w:tc>
      </w:tr>
      <w:tr w:rsidR="00C64384" w14:paraId="3154F953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F9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2B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B8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03AF03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10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Руфинамид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35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E7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35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548</w:t>
              </w:r>
            </w:hyperlink>
          </w:p>
        </w:tc>
      </w:tr>
      <w:tr w:rsidR="00C64384" w14:paraId="7D53CCB7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13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41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03AX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1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противоэпилептические препараты</w:t>
            </w:r>
          </w:p>
        </w:tc>
      </w:tr>
      <w:tr w:rsidR="00C64384" w14:paraId="6B6979AA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B1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F2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DA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03AX09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F8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Ламотриджин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A5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B2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012140A5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11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B8A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FA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03AX15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958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Зонисамид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34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капсулы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F1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35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548</w:t>
              </w:r>
            </w:hyperlink>
          </w:p>
        </w:tc>
      </w:tr>
      <w:tr w:rsidR="00C64384" w14:paraId="64EDECA4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D4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3C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Психотропные средства</w:t>
            </w:r>
          </w:p>
        </w:tc>
      </w:tr>
      <w:tr w:rsidR="00C64384" w14:paraId="390AF636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25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47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E7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Антипсихотические средства</w:t>
            </w:r>
          </w:p>
        </w:tc>
      </w:tr>
      <w:tr w:rsidR="00C64384" w14:paraId="616E6785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1E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8E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05AF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73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Производные тиоксантена</w:t>
            </w:r>
          </w:p>
        </w:tc>
      </w:tr>
      <w:tr w:rsidR="00C64384" w14:paraId="24AD66A4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D2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A5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05AL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75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05AF01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1B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Флупентиксол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77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7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10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517</w:t>
              </w:r>
            </w:hyperlink>
          </w:p>
        </w:tc>
      </w:tr>
      <w:tr w:rsidR="00C64384" w14:paraId="26ABA3AE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C3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3C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B1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Бензамиды</w:t>
            </w:r>
          </w:p>
        </w:tc>
      </w:tr>
      <w:tr w:rsidR="00C64384" w14:paraId="3C0B4053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15E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0D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6B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05AL03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18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Тиаприд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79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BB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10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517</w:t>
              </w:r>
            </w:hyperlink>
          </w:p>
        </w:tc>
      </w:tr>
      <w:tr w:rsidR="00C64384" w14:paraId="77483B74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B0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0C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12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05AL05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50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Амисульприд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74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ED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10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517</w:t>
              </w:r>
            </w:hyperlink>
          </w:p>
        </w:tc>
      </w:tr>
      <w:tr w:rsidR="00C64384" w14:paraId="6C3A1B1A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50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3E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CC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Анксиолитики</w:t>
            </w:r>
          </w:p>
        </w:tc>
      </w:tr>
      <w:tr w:rsidR="00C64384" w14:paraId="7FD4FD0E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6F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21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05BA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39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Производные бензодиазепина</w:t>
            </w:r>
          </w:p>
        </w:tc>
      </w:tr>
      <w:tr w:rsidR="00C64384" w14:paraId="39F69E9D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8C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77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73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05BA01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C7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Диазепам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4B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ректальный раствор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6F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35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548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детям до 18 лет</w:t>
            </w:r>
          </w:p>
        </w:tc>
      </w:tr>
      <w:tr w:rsidR="00C64384" w14:paraId="33FDB70E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84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E9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EA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05BA09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1D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Клобазам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79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99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35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548</w:t>
              </w:r>
            </w:hyperlink>
          </w:p>
        </w:tc>
      </w:tr>
      <w:tr w:rsidR="00C64384" w14:paraId="33E95FA9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35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57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D1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05BA12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7D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Алпразолам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AC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6A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1C970F3A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70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53B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05C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C0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Снотворные и седативные средства</w:t>
            </w:r>
          </w:p>
        </w:tc>
      </w:tr>
      <w:tr w:rsidR="00C64384" w14:paraId="59869E54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24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50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05CD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C2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Производные бензодиазепина</w:t>
            </w:r>
          </w:p>
        </w:tc>
      </w:tr>
      <w:tr w:rsidR="00C64384" w14:paraId="48B10EE1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9C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B13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B0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05CD08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A7E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Мидазолам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09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раствор защечный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C2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35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548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детям до 18 лет</w:t>
            </w:r>
          </w:p>
        </w:tc>
      </w:tr>
      <w:tr w:rsidR="00C64384" w14:paraId="7CCF2990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EB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9B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05BX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4F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анксиолитики</w:t>
            </w:r>
          </w:p>
        </w:tc>
      </w:tr>
      <w:tr w:rsidR="00C64384" w14:paraId="7A48BEB8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4F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22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35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D8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Аминофенилмасляная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C8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F3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106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517</w:t>
              </w:r>
            </w:hyperlink>
          </w:p>
        </w:tc>
      </w:tr>
      <w:tr w:rsidR="00C64384" w14:paraId="02DCF58A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C7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06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8D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Психоаналептики</w:t>
            </w:r>
          </w:p>
        </w:tc>
      </w:tr>
      <w:tr w:rsidR="00C64384" w14:paraId="46EEDBF3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0C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F7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06A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F0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Антидепрессанты</w:t>
            </w:r>
          </w:p>
        </w:tc>
      </w:tr>
      <w:tr w:rsidR="00C64384" w14:paraId="250AB13C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C98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82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06B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36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C64384" w14:paraId="64BADB5A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CF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BC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26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AB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Гопантеновая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F42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D7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350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548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детям до 18 лет</w:t>
            </w:r>
          </w:p>
        </w:tc>
      </w:tr>
      <w:tr w:rsidR="00C64384" w14:paraId="6B500C9F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81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ED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06BX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A1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психостимуляторы и ноотропные препараты</w:t>
            </w:r>
          </w:p>
        </w:tc>
      </w:tr>
      <w:tr w:rsidR="00C64384" w14:paraId="4F5DA2E1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18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CF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812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 06BX02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AD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Пиритинол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2A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C4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для </w:t>
            </w:r>
            <w:hyperlink w:anchor="Par144" w:history="1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</w:rPr>
                <w:t>кода 522</w:t>
              </w:r>
            </w:hyperlink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(G96.8, G93.4)</w:t>
            </w:r>
          </w:p>
        </w:tc>
      </w:tr>
      <w:tr w:rsidR="00C64384" w14:paraId="0ECDD990" w14:textId="77777777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3B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C0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Органы чувств</w:t>
            </w:r>
          </w:p>
        </w:tc>
      </w:tr>
      <w:tr w:rsidR="00C64384" w14:paraId="0CCCCBD9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03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C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Офтальмологические препараты</w:t>
            </w:r>
          </w:p>
        </w:tc>
      </w:tr>
      <w:tr w:rsidR="00C64384" w14:paraId="67ADDE05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97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F9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S01B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BB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Противовоспалительные препараты</w:t>
            </w:r>
          </w:p>
        </w:tc>
      </w:tr>
      <w:tr w:rsidR="00C64384" w14:paraId="43606EA8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4E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816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S01BA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37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Кортикостероиды</w:t>
            </w:r>
          </w:p>
        </w:tc>
      </w:tr>
      <w:tr w:rsidR="00C64384" w14:paraId="29516AF4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D5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7E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64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S01BA01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52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Дексаметазон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5F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64E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5DE4159D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A5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75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S01E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A4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Противоглаукомные препараты и миотические средства</w:t>
            </w:r>
          </w:p>
        </w:tc>
      </w:tr>
      <w:tr w:rsidR="00C64384" w14:paraId="1FB25AEF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BB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36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S01ED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A0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Бета-адреноблокаторы</w:t>
            </w:r>
          </w:p>
        </w:tc>
      </w:tr>
      <w:tr w:rsidR="00C64384" w14:paraId="57ECA2D4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4E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C1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C6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S01ED02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F4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Бетаксолол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28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F1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00DC0C4E" w14:textId="77777777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F2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4B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S01EE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33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Простагландин аналоги</w:t>
            </w:r>
          </w:p>
        </w:tc>
      </w:tr>
      <w:tr w:rsidR="00C64384" w14:paraId="76129398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A7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DD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F2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S01EE01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39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Латанопрост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2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C6A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164CD0EA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B0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3C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S01X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6C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Другие препараты для лечения заболеваний глаз</w:t>
            </w:r>
          </w:p>
        </w:tc>
      </w:tr>
      <w:tr w:rsidR="00C64384" w14:paraId="3DD5A02D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4BB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9D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90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A4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Таурин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DD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79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4384" w14:paraId="7883B847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7C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76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S01XA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48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Прочие препараты для лечения заболеваний глаз</w:t>
            </w:r>
          </w:p>
        </w:tc>
      </w:tr>
      <w:tr w:rsidR="00C64384" w14:paraId="1301F936" w14:textId="77777777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FD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50D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35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D93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Метилэтилпиридинол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14F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73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4DC2409E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3035C97D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Раздел III.2. СПЕЦИАЛИЗИРОВАННЫЕ ПРОДУКТЫ ЛЕЧЕБНОГО ПИТАНИЯ</w:t>
      </w:r>
    </w:p>
    <w:p w14:paraId="1A7F7CF4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  <w:sectPr w:rsidR="00C6438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7E96D7D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lastRenderedPageBreak/>
        <w:t>ДЛЯ ЛИЦ С НАРУШЕНИЯМИ ОБМЕНА АРОМАТИЧЕСКИХ АМИНОКИСЛОТ</w:t>
      </w:r>
    </w:p>
    <w:p w14:paraId="411A2DE0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НА АМБУЛАТОРНОМ ЭТАПЕ ЛЕЧЕНИЯ</w:t>
      </w:r>
    </w:p>
    <w:p w14:paraId="245EBF92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710"/>
      </w:tblGrid>
      <w:tr w:rsidR="00C64384" w14:paraId="162B9C1B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BA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Код категории льготы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1D7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Общая характеристика специализированного продукта лечебного питания</w:t>
            </w:r>
          </w:p>
        </w:tc>
      </w:tr>
      <w:tr w:rsidR="00C64384" w14:paraId="2E0D580B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7B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BB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C64384" w14:paraId="4A8CAFF2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DC2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B6C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C64384" w14:paraId="6CE81AAE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C38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A0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C64384" w14:paraId="1BEA303D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665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AC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C64384" w14:paraId="79E1F43D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5C9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5A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смесь масел глицеролтриолеата (GTO) и глицеролтриэруката (GTE)</w:t>
            </w:r>
          </w:p>
        </w:tc>
      </w:tr>
      <w:tr w:rsidR="00C64384" w14:paraId="4DE60517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98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77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C64384" w14:paraId="5968152D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A6D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DA0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C64384" w14:paraId="012208C2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614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608, 609, 610, 611, 613, 614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1DE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C64384" w14:paraId="4CD225DA" w14:textId="77777777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BC6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25B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специализированные смеси на основе изолята соевого белка</w:t>
            </w:r>
          </w:p>
        </w:tc>
      </w:tr>
      <w:tr w:rsidR="00C64384" w14:paraId="6A6E27E5" w14:textId="7777777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4A6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B5F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специализированные смеси на основе гидролизата казеина</w:t>
            </w:r>
          </w:p>
        </w:tc>
      </w:tr>
      <w:tr w:rsidR="00C64384" w14:paraId="68D2ED40" w14:textId="7777777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AF9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2D1" w14:textId="77777777" w:rsidR="00C64384" w:rsidRDefault="00C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специализированные смеси на основе гидролизованного сывороточного белка - казеинпредоминантные молочные смеси</w:t>
            </w:r>
          </w:p>
        </w:tc>
      </w:tr>
    </w:tbl>
    <w:p w14:paraId="7EE49DDE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</w:p>
    <w:p w14:paraId="238943E3" w14:textId="77777777" w:rsidR="00C64384" w:rsidRDefault="00C64384" w:rsidP="00C6438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</w:pPr>
      <w:bookmarkStart w:id="20" w:name="Par859"/>
      <w:bookmarkEnd w:id="20"/>
      <w:r>
        <w:rPr>
          <w:rFonts w:ascii="Arial" w:eastAsiaTheme="minorHAnsi" w:hAnsi="Arial" w:cs="Arial"/>
          <w:b/>
          <w:bCs/>
          <w:color w:val="auto"/>
          <w:kern w:val="0"/>
          <w:sz w:val="20"/>
          <w:szCs w:val="20"/>
        </w:rPr>
        <w:t>Раздел III.3. МЕДИЦИНСКИЕ ИЗДЕЛИЯ И СРЕДСТВА ДИАГНОСТИКИ</w:t>
      </w:r>
    </w:p>
    <w:p w14:paraId="63FE2737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28335B53" w14:textId="77777777" w:rsidR="00C64384" w:rsidRDefault="00C64384" w:rsidP="00C64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Игла для автоинъектора (игла к шприц-ручке)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</w:t>
      </w:r>
      <w:hyperlink w:anchor="Par119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кода 519</w:t>
        </w:r>
      </w:hyperlink>
      <w:r>
        <w:rPr>
          <w:rFonts w:ascii="Arial" w:hAnsi="Arial" w:cs="Arial"/>
          <w:kern w:val="0"/>
          <w:sz w:val="20"/>
          <w:szCs w:val="20"/>
        </w:rPr>
        <w:t>)</w:t>
      </w:r>
    </w:p>
    <w:p w14:paraId="554339AC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Калоприемники (для </w:t>
      </w:r>
      <w:hyperlink w:anchor="Par77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кода 512</w:t>
        </w:r>
      </w:hyperlink>
      <w:r>
        <w:rPr>
          <w:rFonts w:ascii="Arial" w:hAnsi="Arial" w:cs="Arial"/>
          <w:kern w:val="0"/>
          <w:sz w:val="20"/>
          <w:szCs w:val="20"/>
        </w:rPr>
        <w:t>)</w:t>
      </w:r>
    </w:p>
    <w:p w14:paraId="0F085002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Мочеприемники (для </w:t>
      </w:r>
      <w:hyperlink w:anchor="Par77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кода 512</w:t>
        </w:r>
      </w:hyperlink>
      <w:r>
        <w:rPr>
          <w:rFonts w:ascii="Arial" w:hAnsi="Arial" w:cs="Arial"/>
          <w:kern w:val="0"/>
          <w:sz w:val="20"/>
          <w:szCs w:val="20"/>
        </w:rPr>
        <w:t>)</w:t>
      </w:r>
    </w:p>
    <w:p w14:paraId="4CF20C01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Перевязочные средства (для </w:t>
      </w:r>
      <w:hyperlink w:anchor="Par77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кода 512</w:t>
        </w:r>
      </w:hyperlink>
      <w:r>
        <w:rPr>
          <w:rFonts w:ascii="Arial" w:hAnsi="Arial" w:cs="Arial"/>
          <w:kern w:val="0"/>
          <w:sz w:val="20"/>
          <w:szCs w:val="20"/>
        </w:rPr>
        <w:t>)</w:t>
      </w:r>
    </w:p>
    <w:p w14:paraId="7CC373CD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Тест-полоски для определения глюкозы в крови - глюкоза ИВД, реагент (не более 29,2 упаковок на 1 больного в год, для детей - не более 58 упаковок на 1 больного в год для </w:t>
      </w:r>
      <w:hyperlink w:anchor="Par119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кода 519</w:t>
        </w:r>
      </w:hyperlink>
      <w:r>
        <w:rPr>
          <w:rFonts w:ascii="Arial" w:hAnsi="Arial" w:cs="Arial"/>
          <w:kern w:val="0"/>
          <w:sz w:val="20"/>
          <w:szCs w:val="20"/>
        </w:rPr>
        <w:t xml:space="preserve">, не более 29,2 упаковок на 1 больного в год при условии назначения инсулинотерапии для </w:t>
      </w:r>
      <w:hyperlink w:anchor="Par131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кодов 520</w:t>
        </w:r>
      </w:hyperlink>
      <w:r>
        <w:rPr>
          <w:rFonts w:ascii="Arial" w:hAnsi="Arial" w:cs="Arial"/>
          <w:kern w:val="0"/>
          <w:sz w:val="20"/>
          <w:szCs w:val="20"/>
        </w:rPr>
        <w:t xml:space="preserve">, </w:t>
      </w:r>
      <w:hyperlink w:anchor="Par139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521</w:t>
        </w:r>
      </w:hyperlink>
      <w:r>
        <w:rPr>
          <w:rFonts w:ascii="Arial" w:hAnsi="Arial" w:cs="Arial"/>
          <w:kern w:val="0"/>
          <w:sz w:val="20"/>
          <w:szCs w:val="20"/>
        </w:rPr>
        <w:t xml:space="preserve">, не более 4 упаковок на 1 больного в год для </w:t>
      </w:r>
      <w:hyperlink w:anchor="Par131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кодов 520</w:t>
        </w:r>
      </w:hyperlink>
      <w:r>
        <w:rPr>
          <w:rFonts w:ascii="Arial" w:hAnsi="Arial" w:cs="Arial"/>
          <w:kern w:val="0"/>
          <w:sz w:val="20"/>
          <w:szCs w:val="20"/>
        </w:rPr>
        <w:t xml:space="preserve">, </w:t>
      </w:r>
      <w:hyperlink w:anchor="Par139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521</w:t>
        </w:r>
      </w:hyperlink>
      <w:r>
        <w:rPr>
          <w:rFonts w:ascii="Arial" w:hAnsi="Arial" w:cs="Arial"/>
          <w:kern w:val="0"/>
          <w:sz w:val="20"/>
          <w:szCs w:val="20"/>
        </w:rPr>
        <w:t>)</w:t>
      </w:r>
    </w:p>
    <w:p w14:paraId="713E7FD2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При наличии признаков осложнения сахарного диабета, появлении дополнительных факторов риска,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(тест-полоски) индивидуально с учетом стандартов медицинской помощи при сахарном диабете</w:t>
      </w:r>
    </w:p>
    <w:p w14:paraId="05BAA157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lastRenderedPageBreak/>
        <w:t>Шприц-ручка - автоинъектор, используемый со сменным картриджем, механический (детям до 18 лет - 1 в 3 года)</w:t>
      </w:r>
    </w:p>
    <w:p w14:paraId="63CC386E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Шприцы одноразовые (для </w:t>
      </w:r>
      <w:hyperlink w:anchor="Par77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кода 512</w:t>
        </w:r>
      </w:hyperlink>
      <w:r>
        <w:rPr>
          <w:rFonts w:ascii="Arial" w:hAnsi="Arial" w:cs="Arial"/>
          <w:kern w:val="0"/>
          <w:sz w:val="20"/>
          <w:szCs w:val="20"/>
        </w:rPr>
        <w:t>)</w:t>
      </w:r>
    </w:p>
    <w:p w14:paraId="2C9DCC26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Изделия очковой оптики - очки корригирующие (для </w:t>
      </w:r>
      <w:hyperlink w:anchor="Par19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кодов 501</w:t>
        </w:r>
      </w:hyperlink>
      <w:r>
        <w:rPr>
          <w:rFonts w:ascii="Arial" w:hAnsi="Arial" w:cs="Arial"/>
          <w:kern w:val="0"/>
          <w:sz w:val="20"/>
          <w:szCs w:val="20"/>
        </w:rPr>
        <w:t xml:space="preserve">, </w:t>
      </w:r>
      <w:hyperlink w:anchor="Par23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502</w:t>
        </w:r>
      </w:hyperlink>
      <w:r>
        <w:rPr>
          <w:rFonts w:ascii="Arial" w:hAnsi="Arial" w:cs="Arial"/>
          <w:kern w:val="0"/>
          <w:sz w:val="20"/>
          <w:szCs w:val="20"/>
        </w:rPr>
        <w:t>).</w:t>
      </w:r>
    </w:p>
    <w:p w14:paraId="3CAD8EC5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Датчик к системе флеш-мониторинга (300910 - датчик системы чрескожного мониторинга уровня глюкозы в интерстициальной жидкости) - 26 датчиков в год для </w:t>
      </w:r>
      <w:hyperlink w:anchor="Par119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кода 519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(дети до 18 лет, совершеннолетние лица в возрасте до 23 лет, обучающиеся по очным программам высшего и среднего образования).</w:t>
      </w:r>
    </w:p>
    <w:p w14:paraId="694AE18C" w14:textId="77777777" w:rsidR="00C64384" w:rsidRDefault="00C64384" w:rsidP="00C643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Инфузионные наборы к инсулиновой помпе (351940 - набор для введения инсулина амбулаторный), резервуары к инсулиновой помпе (207670 - резервуар для амбулаторной инсулиновой инфузионной помпы) - для </w:t>
      </w:r>
      <w:hyperlink w:anchor="Par119" w:history="1">
        <w:r>
          <w:rPr>
            <w:rFonts w:ascii="Arial" w:hAnsi="Arial" w:cs="Arial"/>
            <w:color w:val="0000FF"/>
            <w:kern w:val="0"/>
            <w:sz w:val="20"/>
            <w:szCs w:val="20"/>
          </w:rPr>
          <w:t>кода 519</w:t>
        </w:r>
      </w:hyperlink>
      <w:r>
        <w:rPr>
          <w:rFonts w:ascii="Arial" w:hAnsi="Arial" w:cs="Arial"/>
          <w:kern w:val="0"/>
          <w:sz w:val="20"/>
          <w:szCs w:val="20"/>
        </w:rPr>
        <w:t xml:space="preserve"> (не инвалиды) по решению врачебной комиссии медицинской организации устанавливается норматив обеспечения медицинскими изделиями индивидуально, с учетом стандартов медицинской помощи при сахарном диабете.</w:t>
      </w:r>
    </w:p>
    <w:p w14:paraId="53225747" w14:textId="77777777" w:rsidR="007A7769" w:rsidRDefault="007A7769"/>
    <w:sectPr w:rsidR="007A7769" w:rsidSect="00607C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69"/>
    <w:rsid w:val="007A7769"/>
    <w:rsid w:val="00C6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E4F7-0E97-49F9-85B2-F177153D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11B70663294D7174A234B4EA99E76FE605256F6F271BE3B5487B2656A0A9BBA52B3C423828BB96EED712145099FA76B5cBt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1B70663294D7174A234B4EA99E76FE605256F6F271AEDB6467B2656A0A9BBA52B3C422A28E39AECD90C14598CAC27F3EE5D630A96C151CC5D6493c0t8K" TargetMode="External"/><Relationship Id="rId5" Type="http://schemas.openxmlformats.org/officeDocument/2006/relationships/hyperlink" Target="consultantplus://offline/ref=D011B70663294D7174A234B4EA99E76FE605256F6F271AEDB6467B2656A0A9BBA52B3C422A28E39AECD90C14598CAC27F3EE5D630A96C151CC5D6493c0t8K" TargetMode="External"/><Relationship Id="rId4" Type="http://schemas.openxmlformats.org/officeDocument/2006/relationships/hyperlink" Target="consultantplus://offline/ref=D011B70663294D7174A234B4EA99E76FE605256F6F271AEDB6467B2656A0A9BBA52B3C422A28E39AECD90C14598CAC27F3EE5D630A96C151CC5D6493c0t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6960</Words>
  <Characters>39675</Characters>
  <Application>Microsoft Office Word</Application>
  <DocSecurity>0</DocSecurity>
  <Lines>330</Lines>
  <Paragraphs>93</Paragraphs>
  <ScaleCrop>false</ScaleCrop>
  <Company/>
  <LinksUpToDate>false</LinksUpToDate>
  <CharactersWithSpaces>46542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2023-01-27T10:46:00Z</dcterms:created>
  <dcterms:modified xsi:type="dcterms:W3CDTF">2023-01-27T10:47:00Z</dcterms:modified>
</cp:coreProperties>
</file>